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1DA48B2C" w:rsidR="0041681D" w:rsidRDefault="00282C9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Science &amp; Data</w:t>
      </w:r>
    </w:p>
    <w:p w14:paraId="7AAA3B6B" w14:textId="77777777" w:rsidR="00900F06" w:rsidRDefault="00900F06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7A78" w14:textId="36543D21" w:rsidR="00900F06" w:rsidRDefault="0080614C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CC3C69" wp14:editId="4491D308">
            <wp:extent cx="1894975" cy="3650615"/>
            <wp:effectExtent l="0" t="0" r="0" b="6985"/>
            <wp:docPr id="2076287380" name="Picture 1" descr="Steps of the Scientific Meth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s of the Scientific Metho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" t="6000" r="5334" b="6667"/>
                    <a:stretch/>
                  </pic:blipFill>
                  <pic:spPr bwMode="auto">
                    <a:xfrm>
                      <a:off x="0" y="0"/>
                      <a:ext cx="1904794" cy="3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0F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D78">
        <w:rPr>
          <w:noProof/>
        </w:rPr>
        <w:drawing>
          <wp:inline distT="0" distB="0" distL="0" distR="0" wp14:anchorId="58B9DB0D" wp14:editId="5843108E">
            <wp:extent cx="3819525" cy="2437276"/>
            <wp:effectExtent l="0" t="0" r="0" b="1270"/>
            <wp:docPr id="232707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078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559" cy="243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D78" w:rsidRPr="00D63D78">
        <w:t xml:space="preserve"> </w:t>
      </w:r>
      <w:r>
        <w:rPr>
          <w:noProof/>
        </w:rPr>
        <w:drawing>
          <wp:inline distT="0" distB="0" distL="0" distR="0" wp14:anchorId="2EB5D063" wp14:editId="5A75DE79">
            <wp:extent cx="5943600" cy="2971800"/>
            <wp:effectExtent l="0" t="0" r="0" b="0"/>
            <wp:docPr id="1453342839" name="Picture 2" descr="6 Steps for Applying the Scientific Method to Genetic Genea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 Steps for Applying the Scientific Method to Genetic Genealog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4AD2" w14:textId="77777777" w:rsidR="00900F06" w:rsidRDefault="00900F06" w:rsidP="0090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4992953B" w14:textId="77777777" w:rsidR="00D63D78" w:rsidRDefault="00D63D7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1FDF036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1F3C2243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282C91">
        <w:rPr>
          <w:rFonts w:ascii="Times New Roman" w:hAnsi="Times New Roman" w:cs="Times New Roman"/>
          <w:sz w:val="24"/>
          <w:szCs w:val="24"/>
        </w:rPr>
        <w:t>Science &amp; Data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543C5CC" w14:textId="6F749CC1" w:rsidR="003C137E" w:rsidRPr="00223FF1" w:rsidRDefault="003C137E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8069D98" w14:textId="011D234A" w:rsidR="003C137E" w:rsidRDefault="003C137E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</w:t>
      </w:r>
      <w:r w:rsidR="0049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importance of proper scientific process.</w:t>
      </w:r>
    </w:p>
    <w:p w14:paraId="50D887F7" w14:textId="12F0425B" w:rsidR="003C137E" w:rsidRDefault="00494607" w:rsidP="003C137E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Contrast with the science of fake news.</w:t>
      </w:r>
    </w:p>
    <w:p w14:paraId="728210F4" w14:textId="316F740F" w:rsidR="003246A1" w:rsidRDefault="003246A1" w:rsidP="003C137E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fake news and explain ways to deal with it.</w:t>
      </w:r>
    </w:p>
    <w:p w14:paraId="07528FB4" w14:textId="4730BD1C" w:rsidR="003C137E" w:rsidRDefault="00494607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Recognize a scientific approach to Bible study.</w:t>
      </w:r>
    </w:p>
    <w:p w14:paraId="4353BDF7" w14:textId="63CF3B09" w:rsidR="003C137E" w:rsidRDefault="00494607" w:rsidP="003C137E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Analyze scripture to evaluate the Nativity Scene as an example of proper scientific process, contrasting Bible understanding with public opinion.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076BC9B2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5155BA">
        <w:rPr>
          <w:rFonts w:ascii="Times New Roman" w:hAnsi="Times New Roman" w:cs="Times New Roman"/>
          <w:sz w:val="24"/>
          <w:szCs w:val="24"/>
        </w:rPr>
        <w:t xml:space="preserve"> (1 week)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FEEC66" w14:textId="77777777" w:rsidR="00D63D78" w:rsidRDefault="00D63D78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Read “Scientific Method – Cornell Notes</w:t>
      </w:r>
    </w:p>
    <w:p w14:paraId="09C0A779" w14:textId="77777777" w:rsidR="000E2766" w:rsidRDefault="000E2766" w:rsidP="000E276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94F240" w14:textId="1799CF1F" w:rsidR="000E2766" w:rsidRDefault="000E2766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Scientific Process Reference Material</w:t>
      </w:r>
    </w:p>
    <w:p w14:paraId="3BF63BEE" w14:textId="77777777" w:rsidR="00D63D78" w:rsidRDefault="00D63D78" w:rsidP="00D63D78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6BBFE662" w:rsidR="00485BE9" w:rsidRDefault="00282C91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 of Fake News Worksheet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E7AAD2B" w14:textId="77777777" w:rsidR="0081194C" w:rsidRDefault="0081194C" w:rsidP="008119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Study the Bible Worksheet</w:t>
      </w:r>
    </w:p>
    <w:p w14:paraId="3E9A117D" w14:textId="77777777" w:rsidR="00A650E2" w:rsidRPr="00A650E2" w:rsidRDefault="00A650E2" w:rsidP="00A650E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562E93A" w14:textId="2EB82A8F" w:rsidR="00A650E2" w:rsidRDefault="00E46A43" w:rsidP="008119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Project: </w:t>
      </w:r>
      <w:r w:rsidR="0081194C">
        <w:rPr>
          <w:rFonts w:ascii="Times New Roman" w:hAnsi="Times New Roman" w:cs="Times New Roman"/>
          <w:sz w:val="24"/>
          <w:szCs w:val="24"/>
        </w:rPr>
        <w:t>Analyze Matthew 2 with Luke 2 regarding the Nativity Scene</w:t>
      </w:r>
    </w:p>
    <w:p w14:paraId="409109D8" w14:textId="77777777" w:rsidR="00A91D98" w:rsidRPr="00A91D98" w:rsidRDefault="00A91D98" w:rsidP="00A91D9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9189ECD" w14:textId="4204E4F7" w:rsidR="00A91D98" w:rsidRPr="0081194C" w:rsidRDefault="00A91D98" w:rsidP="008119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Science &amp; Data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1DA20985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282C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02838A3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3CA36D2D" w14:textId="77777777" w:rsidR="000E2766" w:rsidRDefault="000E2766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Scientific Process Reference Material</w:t>
      </w:r>
    </w:p>
    <w:p w14:paraId="58FDB4D9" w14:textId="387D5E9D" w:rsidR="00E46A43" w:rsidRDefault="00E46A4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Science of Fake News Worksheet</w:t>
      </w:r>
      <w:r w:rsidR="00702557">
        <w:t xml:space="preserve"> [based on reference material]</w:t>
      </w:r>
    </w:p>
    <w:p w14:paraId="4BE8998E" w14:textId="283BFF85" w:rsidR="003A2C73" w:rsidRDefault="00E46A4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How to Study the Bible Worksheet</w:t>
      </w:r>
      <w:r w:rsidR="00702557">
        <w:t xml:space="preserve"> [based on reference material]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4467" w14:textId="7E5DBB0C" w:rsidR="00E46A43" w:rsidRPr="00E46A43" w:rsidRDefault="0081194C" w:rsidP="00E46A4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="00CB08BB" w:rsidRPr="00B4008A">
        <w:rPr>
          <w:rFonts w:ascii="Times New Roman" w:hAnsi="Times New Roman" w:cs="Times New Roman"/>
          <w:sz w:val="24"/>
          <w:szCs w:val="24"/>
        </w:rPr>
        <w:t>:</w:t>
      </w:r>
      <w:r w:rsidR="00CB08BB">
        <w:rPr>
          <w:rFonts w:ascii="Times New Roman" w:hAnsi="Times New Roman" w:cs="Times New Roman"/>
          <w:sz w:val="24"/>
          <w:szCs w:val="24"/>
        </w:rPr>
        <w:t xml:space="preserve">  </w:t>
      </w:r>
      <w:r w:rsidR="00E46A43" w:rsidRPr="00E46A43">
        <w:rPr>
          <w:rFonts w:ascii="Times New Roman" w:hAnsi="Times New Roman" w:cs="Times New Roman"/>
          <w:sz w:val="24"/>
          <w:szCs w:val="24"/>
        </w:rPr>
        <w:t>Analyze Matthew 2 with Luke 2 regarding the Nativity Scene</w:t>
      </w:r>
    </w:p>
    <w:p w14:paraId="79E58C3C" w14:textId="77777777" w:rsidR="00CB08BB" w:rsidRPr="009C43A5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9D4FCA" w14:textId="77777777" w:rsidR="00A30133" w:rsidRPr="00A30133" w:rsidRDefault="00E46A43" w:rsidP="00CB08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provided</w:t>
      </w:r>
      <w:r w:rsidR="00A30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448768" w14:textId="77777777" w:rsidR="00A30133" w:rsidRPr="00A30133" w:rsidRDefault="00A30133" w:rsidP="00A3013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F88A04" w14:textId="4B5729BD" w:rsidR="00CB08BB" w:rsidRPr="00D021B0" w:rsidRDefault="00CB08BB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="000209D2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92B74" w14:textId="5C2F6A97" w:rsidR="0037052F" w:rsidRDefault="0010307D" w:rsidP="0037052F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37052F">
        <w:rPr>
          <w:rFonts w:ascii="Times New Roman" w:hAnsi="Times New Roman" w:cs="Times New Roman"/>
          <w:sz w:val="24"/>
          <w:szCs w:val="24"/>
        </w:rPr>
        <w:t>Science &amp; Data</w:t>
      </w:r>
      <w:r w:rsidR="0037052F"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9B502D8" w14:textId="77777777" w:rsidR="0037052F" w:rsidRDefault="0037052F" w:rsidP="0037052F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503ADC21" w14:textId="77777777" w:rsidR="0037052F" w:rsidRPr="00EA3DE3" w:rsidRDefault="0037052F" w:rsidP="0037052F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1BB8A6" w14:textId="77777777" w:rsidR="0037052F" w:rsidRPr="0041681D" w:rsidRDefault="0037052F" w:rsidP="0037052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87B044" w14:textId="77777777" w:rsidR="0037052F" w:rsidRPr="0041681D" w:rsidRDefault="0037052F" w:rsidP="0037052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F81F334" w14:textId="77777777" w:rsidR="0037052F" w:rsidRPr="0041681D" w:rsidRDefault="0037052F" w:rsidP="0037052F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75BC4D8" w14:textId="77777777" w:rsidR="0037052F" w:rsidRDefault="0037052F" w:rsidP="0037052F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B59B9" w14:textId="77777777" w:rsidR="0037052F" w:rsidRDefault="0037052F" w:rsidP="0037052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70CE0471" w14:textId="77777777" w:rsidR="0037052F" w:rsidRDefault="0037052F" w:rsidP="0037052F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8D5505" w14:textId="77777777" w:rsidR="0037052F" w:rsidRDefault="0037052F" w:rsidP="0037052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0B035EEF" w14:textId="77777777" w:rsidR="0037052F" w:rsidRDefault="0037052F" w:rsidP="0037052F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DC08E" w14:textId="77777777" w:rsidR="0037052F" w:rsidRDefault="0037052F" w:rsidP="0037052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6B0D73B" w14:textId="77777777" w:rsidR="0037052F" w:rsidRDefault="0037052F" w:rsidP="0037052F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DF5DB" w14:textId="77777777" w:rsidR="0037052F" w:rsidRPr="00B4008A" w:rsidRDefault="0037052F" w:rsidP="0037052F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378BAFC1" w14:textId="590DC379" w:rsidR="006E08EE" w:rsidRDefault="006E08EE" w:rsidP="0037052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4E48ABB5" w:rsidR="003A2C73" w:rsidRDefault="00741E3D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Birthdate of Jesus</w:t>
      </w:r>
      <w:r w:rsidR="00D0673A">
        <w:rPr>
          <w:rFonts w:ascii="Times New Roman" w:hAnsi="Times New Roman" w:cs="Times New Roman"/>
          <w:sz w:val="24"/>
          <w:szCs w:val="24"/>
        </w:rPr>
        <w:t xml:space="preserve"> Article</w:t>
      </w:r>
    </w:p>
    <w:sectPr w:rsidR="003A2C73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2163" w14:textId="77777777" w:rsidR="00853F40" w:rsidRDefault="00853F40" w:rsidP="00A019F3">
      <w:pPr>
        <w:spacing w:after="0" w:line="240" w:lineRule="auto"/>
      </w:pPr>
      <w:r>
        <w:separator/>
      </w:r>
    </w:p>
  </w:endnote>
  <w:endnote w:type="continuationSeparator" w:id="0">
    <w:p w14:paraId="15A04D9E" w14:textId="77777777" w:rsidR="00853F40" w:rsidRDefault="00853F4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0DEE" w14:textId="77777777" w:rsidR="00853F40" w:rsidRDefault="00853F40" w:rsidP="00A019F3">
      <w:pPr>
        <w:spacing w:after="0" w:line="240" w:lineRule="auto"/>
      </w:pPr>
      <w:r>
        <w:separator/>
      </w:r>
    </w:p>
  </w:footnote>
  <w:footnote w:type="continuationSeparator" w:id="0">
    <w:p w14:paraId="444E2645" w14:textId="77777777" w:rsidR="00853F40" w:rsidRDefault="00853F4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F8F2B9B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82C91">
      <w:rPr>
        <w:rFonts w:ascii="Times New Roman" w:hAnsi="Times New Roman" w:cs="Times New Roman"/>
        <w:i/>
        <w:sz w:val="24"/>
        <w:szCs w:val="24"/>
      </w:rPr>
      <w:t>17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E1052B">
      <w:rPr>
        <w:rFonts w:ascii="Times New Roman" w:hAnsi="Times New Roman" w:cs="Times New Roman"/>
        <w:i/>
        <w:sz w:val="24"/>
        <w:szCs w:val="24"/>
      </w:rPr>
      <w:t>Scien</w:t>
    </w:r>
    <w:r w:rsidR="00282C91">
      <w:rPr>
        <w:rFonts w:ascii="Times New Roman" w:hAnsi="Times New Roman" w:cs="Times New Roman"/>
        <w:i/>
        <w:sz w:val="24"/>
        <w:szCs w:val="24"/>
      </w:rPr>
      <w:t>ce &amp;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965"/>
    <w:multiLevelType w:val="hybridMultilevel"/>
    <w:tmpl w:val="4F1409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6"/>
  </w:num>
  <w:num w:numId="3" w16cid:durableId="1849522557">
    <w:abstractNumId w:val="7"/>
  </w:num>
  <w:num w:numId="4" w16cid:durableId="1666545254">
    <w:abstractNumId w:val="11"/>
  </w:num>
  <w:num w:numId="5" w16cid:durableId="1567648467">
    <w:abstractNumId w:val="20"/>
  </w:num>
  <w:num w:numId="6" w16cid:durableId="1327317273">
    <w:abstractNumId w:val="3"/>
  </w:num>
  <w:num w:numId="7" w16cid:durableId="193227126">
    <w:abstractNumId w:val="10"/>
  </w:num>
  <w:num w:numId="8" w16cid:durableId="2091417299">
    <w:abstractNumId w:val="18"/>
  </w:num>
  <w:num w:numId="9" w16cid:durableId="1022508963">
    <w:abstractNumId w:val="12"/>
  </w:num>
  <w:num w:numId="10" w16cid:durableId="641227003">
    <w:abstractNumId w:val="2"/>
  </w:num>
  <w:num w:numId="11" w16cid:durableId="488594144">
    <w:abstractNumId w:val="4"/>
  </w:num>
  <w:num w:numId="12" w16cid:durableId="2087992422">
    <w:abstractNumId w:val="16"/>
  </w:num>
  <w:num w:numId="13" w16cid:durableId="527717381">
    <w:abstractNumId w:val="19"/>
  </w:num>
  <w:num w:numId="14" w16cid:durableId="1089082404">
    <w:abstractNumId w:val="8"/>
  </w:num>
  <w:num w:numId="15" w16cid:durableId="1794210737">
    <w:abstractNumId w:val="17"/>
  </w:num>
  <w:num w:numId="16" w16cid:durableId="1351490872">
    <w:abstractNumId w:val="9"/>
  </w:num>
  <w:num w:numId="17" w16cid:durableId="1308784715">
    <w:abstractNumId w:val="0"/>
  </w:num>
  <w:num w:numId="18" w16cid:durableId="1540438377">
    <w:abstractNumId w:val="15"/>
  </w:num>
  <w:num w:numId="19" w16cid:durableId="1340504102">
    <w:abstractNumId w:val="14"/>
  </w:num>
  <w:num w:numId="20" w16cid:durableId="462696368">
    <w:abstractNumId w:val="1"/>
  </w:num>
  <w:num w:numId="21" w16cid:durableId="929969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0E2766"/>
    <w:rsid w:val="000E51E5"/>
    <w:rsid w:val="0010307D"/>
    <w:rsid w:val="0011232B"/>
    <w:rsid w:val="00151A4F"/>
    <w:rsid w:val="00173CCE"/>
    <w:rsid w:val="001B48A7"/>
    <w:rsid w:val="001F36FA"/>
    <w:rsid w:val="00204977"/>
    <w:rsid w:val="00223FF1"/>
    <w:rsid w:val="00256270"/>
    <w:rsid w:val="00275530"/>
    <w:rsid w:val="00282C91"/>
    <w:rsid w:val="00291B2E"/>
    <w:rsid w:val="00295902"/>
    <w:rsid w:val="00296E71"/>
    <w:rsid w:val="002A0486"/>
    <w:rsid w:val="002B3E9D"/>
    <w:rsid w:val="002C5FCE"/>
    <w:rsid w:val="002D30A5"/>
    <w:rsid w:val="002F6CBE"/>
    <w:rsid w:val="003246A1"/>
    <w:rsid w:val="003303C2"/>
    <w:rsid w:val="00356A50"/>
    <w:rsid w:val="00357B4C"/>
    <w:rsid w:val="00360528"/>
    <w:rsid w:val="0037052F"/>
    <w:rsid w:val="0037143D"/>
    <w:rsid w:val="00375DAD"/>
    <w:rsid w:val="00381B34"/>
    <w:rsid w:val="0039387A"/>
    <w:rsid w:val="003938CC"/>
    <w:rsid w:val="003A2BBB"/>
    <w:rsid w:val="003A2C73"/>
    <w:rsid w:val="003B32F9"/>
    <w:rsid w:val="003C137E"/>
    <w:rsid w:val="0041681D"/>
    <w:rsid w:val="00443EE4"/>
    <w:rsid w:val="004653CC"/>
    <w:rsid w:val="00485BE9"/>
    <w:rsid w:val="00486403"/>
    <w:rsid w:val="00494607"/>
    <w:rsid w:val="004D0F4F"/>
    <w:rsid w:val="004E7851"/>
    <w:rsid w:val="005155BA"/>
    <w:rsid w:val="0051609F"/>
    <w:rsid w:val="0052229A"/>
    <w:rsid w:val="005249E3"/>
    <w:rsid w:val="00547F83"/>
    <w:rsid w:val="005531FE"/>
    <w:rsid w:val="00553C30"/>
    <w:rsid w:val="00560189"/>
    <w:rsid w:val="00562756"/>
    <w:rsid w:val="00587FB8"/>
    <w:rsid w:val="005954B6"/>
    <w:rsid w:val="005C7199"/>
    <w:rsid w:val="00602715"/>
    <w:rsid w:val="00610B98"/>
    <w:rsid w:val="00617553"/>
    <w:rsid w:val="00637F76"/>
    <w:rsid w:val="00662102"/>
    <w:rsid w:val="00691459"/>
    <w:rsid w:val="006A0AD2"/>
    <w:rsid w:val="006B1D96"/>
    <w:rsid w:val="006C4EB0"/>
    <w:rsid w:val="006E08EE"/>
    <w:rsid w:val="00702557"/>
    <w:rsid w:val="0072209A"/>
    <w:rsid w:val="00741E3D"/>
    <w:rsid w:val="007A36A2"/>
    <w:rsid w:val="007A7EE9"/>
    <w:rsid w:val="007C0236"/>
    <w:rsid w:val="007D0FE9"/>
    <w:rsid w:val="007D3D6D"/>
    <w:rsid w:val="007E3685"/>
    <w:rsid w:val="0080614C"/>
    <w:rsid w:val="00806628"/>
    <w:rsid w:val="0081194C"/>
    <w:rsid w:val="0083250B"/>
    <w:rsid w:val="00850E05"/>
    <w:rsid w:val="00853F40"/>
    <w:rsid w:val="0087280D"/>
    <w:rsid w:val="00872C5B"/>
    <w:rsid w:val="00872F7F"/>
    <w:rsid w:val="00885B9B"/>
    <w:rsid w:val="0089042C"/>
    <w:rsid w:val="008A3C7E"/>
    <w:rsid w:val="00900F06"/>
    <w:rsid w:val="00936903"/>
    <w:rsid w:val="009419E4"/>
    <w:rsid w:val="00975198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30133"/>
    <w:rsid w:val="00A4439A"/>
    <w:rsid w:val="00A62505"/>
    <w:rsid w:val="00A650E2"/>
    <w:rsid w:val="00A87B94"/>
    <w:rsid w:val="00A91D98"/>
    <w:rsid w:val="00AA78BA"/>
    <w:rsid w:val="00AC02FE"/>
    <w:rsid w:val="00AE58A3"/>
    <w:rsid w:val="00AF50A1"/>
    <w:rsid w:val="00AF590D"/>
    <w:rsid w:val="00B0358E"/>
    <w:rsid w:val="00B20ED5"/>
    <w:rsid w:val="00B4008A"/>
    <w:rsid w:val="00B61A5B"/>
    <w:rsid w:val="00B67125"/>
    <w:rsid w:val="00B908BE"/>
    <w:rsid w:val="00B96410"/>
    <w:rsid w:val="00BB59BD"/>
    <w:rsid w:val="00BC13DC"/>
    <w:rsid w:val="00BD2CBB"/>
    <w:rsid w:val="00BE721A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0673A"/>
    <w:rsid w:val="00D3097C"/>
    <w:rsid w:val="00D575EE"/>
    <w:rsid w:val="00D621A5"/>
    <w:rsid w:val="00D63D78"/>
    <w:rsid w:val="00D73762"/>
    <w:rsid w:val="00D86A45"/>
    <w:rsid w:val="00D92056"/>
    <w:rsid w:val="00D96431"/>
    <w:rsid w:val="00DA1C31"/>
    <w:rsid w:val="00DA27AC"/>
    <w:rsid w:val="00DB7E1F"/>
    <w:rsid w:val="00DF719A"/>
    <w:rsid w:val="00E049F6"/>
    <w:rsid w:val="00E1052B"/>
    <w:rsid w:val="00E143B4"/>
    <w:rsid w:val="00E227D2"/>
    <w:rsid w:val="00E3388D"/>
    <w:rsid w:val="00E432EA"/>
    <w:rsid w:val="00E46A43"/>
    <w:rsid w:val="00E57956"/>
    <w:rsid w:val="00E849F9"/>
    <w:rsid w:val="00EA0A02"/>
    <w:rsid w:val="00EA3DE3"/>
    <w:rsid w:val="00EB450F"/>
    <w:rsid w:val="00EC33F3"/>
    <w:rsid w:val="00F03FE0"/>
    <w:rsid w:val="00F82B24"/>
    <w:rsid w:val="00FB1EF9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63</cp:revision>
  <cp:lastPrinted>2016-09-15T11:06:00Z</cp:lastPrinted>
  <dcterms:created xsi:type="dcterms:W3CDTF">2023-08-18T13:46:00Z</dcterms:created>
  <dcterms:modified xsi:type="dcterms:W3CDTF">2024-01-04T20:32:00Z</dcterms:modified>
</cp:coreProperties>
</file>