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3012" w14:textId="77777777" w:rsidR="006F449D" w:rsidRPr="006F449D" w:rsidRDefault="006F449D" w:rsidP="006D0475">
      <w:pPr>
        <w:tabs>
          <w:tab w:val="left" w:pos="2052"/>
          <w:tab w:val="left" w:pos="6048"/>
        </w:tabs>
        <w:autoSpaceDE w:val="0"/>
        <w:autoSpaceDN w:val="0"/>
        <w:adjustRightInd w:val="0"/>
        <w:spacing w:before="100"/>
        <w:jc w:val="center"/>
        <w:rPr>
          <w:rFonts w:ascii="Arial" w:hAnsi="Arial" w:cs="Arial"/>
          <w:sz w:val="32"/>
          <w:szCs w:val="32"/>
        </w:rPr>
      </w:pPr>
      <w:r w:rsidRPr="006F449D">
        <w:rPr>
          <w:rFonts w:ascii="Arial" w:hAnsi="Arial" w:cs="Arial"/>
          <w:sz w:val="32"/>
          <w:szCs w:val="32"/>
        </w:rPr>
        <w:t xml:space="preserve">Section </w:t>
      </w:r>
      <w:r w:rsidR="009020EF">
        <w:rPr>
          <w:rFonts w:ascii="Arial" w:hAnsi="Arial" w:cs="Arial"/>
          <w:sz w:val="32"/>
          <w:szCs w:val="32"/>
        </w:rPr>
        <w:t>1</w:t>
      </w:r>
      <w:r w:rsidR="00045DDF">
        <w:rPr>
          <w:rFonts w:ascii="Arial" w:hAnsi="Arial" w:cs="Arial"/>
          <w:sz w:val="32"/>
          <w:szCs w:val="32"/>
        </w:rPr>
        <w:t>9</w:t>
      </w:r>
      <w:r w:rsidRPr="006F449D">
        <w:rPr>
          <w:rFonts w:ascii="Arial" w:hAnsi="Arial" w:cs="Arial"/>
          <w:sz w:val="32"/>
          <w:szCs w:val="32"/>
        </w:rPr>
        <w:t>.</w:t>
      </w:r>
      <w:r w:rsidR="00045DDF">
        <w:rPr>
          <w:rFonts w:ascii="Arial" w:hAnsi="Arial" w:cs="Arial"/>
          <w:sz w:val="32"/>
          <w:szCs w:val="32"/>
        </w:rPr>
        <w:t>2</w:t>
      </w:r>
      <w:r w:rsidR="00346CB4">
        <w:rPr>
          <w:rFonts w:ascii="Arial" w:hAnsi="Arial" w:cs="Arial"/>
          <w:sz w:val="32"/>
          <w:szCs w:val="32"/>
        </w:rPr>
        <w:t xml:space="preserve"> (page 662)</w:t>
      </w:r>
    </w:p>
    <w:p w14:paraId="27F8F2F0" w14:textId="77777777" w:rsidR="00F77826" w:rsidRDefault="0078093D" w:rsidP="00346CB4">
      <w:r>
        <w:rPr>
          <w:noProof/>
        </w:rPr>
        <w:drawing>
          <wp:anchor distT="0" distB="0" distL="114300" distR="114300" simplePos="0" relativeHeight="251657216" behindDoc="0" locked="0" layoutInCell="1" allowOverlap="1" wp14:anchorId="68E1A087" wp14:editId="32D84811">
            <wp:simplePos x="0" y="0"/>
            <wp:positionH relativeFrom="column">
              <wp:posOffset>2257425</wp:posOffset>
            </wp:positionH>
            <wp:positionV relativeFrom="paragraph">
              <wp:posOffset>28575</wp:posOffset>
            </wp:positionV>
            <wp:extent cx="1620520" cy="370840"/>
            <wp:effectExtent l="0" t="0" r="0" b="0"/>
            <wp:wrapNone/>
            <wp:docPr id="28" name="Picture 28"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52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CB735" w14:textId="77777777" w:rsidR="00A3554C" w:rsidRDefault="00A3554C" w:rsidP="00346CB4"/>
    <w:p w14:paraId="755D33CF" w14:textId="77777777" w:rsidR="00FA0439" w:rsidRPr="00E41B8B" w:rsidRDefault="00FA0439" w:rsidP="00346CB4"/>
    <w:p w14:paraId="139977F3" w14:textId="77777777" w:rsidR="00A417F5" w:rsidRPr="006F449D" w:rsidRDefault="00A417F5" w:rsidP="00346CB4">
      <w:pPr>
        <w:autoSpaceDE w:val="0"/>
        <w:autoSpaceDN w:val="0"/>
        <w:adjustRightInd w:val="0"/>
        <w:rPr>
          <w:rFonts w:ascii="Arial" w:hAnsi="Arial" w:cs="Arial"/>
          <w:b/>
          <w:bCs/>
          <w:sz w:val="32"/>
          <w:szCs w:val="32"/>
        </w:rPr>
      </w:pPr>
      <w:r w:rsidRPr="006F449D">
        <w:rPr>
          <w:rFonts w:ascii="Arial" w:hAnsi="Arial" w:cs="Arial"/>
          <w:b/>
          <w:bCs/>
          <w:sz w:val="32"/>
          <w:szCs w:val="32"/>
        </w:rPr>
        <w:t>PURPOSE</w:t>
      </w:r>
    </w:p>
    <w:p w14:paraId="019B608D" w14:textId="77777777" w:rsidR="009020EF" w:rsidRPr="002B3C8B" w:rsidRDefault="002B3C8B" w:rsidP="00346CB4">
      <w:pPr>
        <w:autoSpaceDE w:val="0"/>
        <w:autoSpaceDN w:val="0"/>
        <w:adjustRightInd w:val="0"/>
        <w:spacing w:before="40"/>
        <w:rPr>
          <w:sz w:val="20"/>
          <w:szCs w:val="20"/>
        </w:rPr>
      </w:pPr>
      <w:r w:rsidRPr="002B3C8B">
        <w:rPr>
          <w:sz w:val="20"/>
          <w:szCs w:val="20"/>
        </w:rPr>
        <w:t>To measure the pH of various household materials by using a natural indicator to make an indicator chart.</w:t>
      </w:r>
    </w:p>
    <w:p w14:paraId="40D3A856" w14:textId="77777777" w:rsidR="00346CB4" w:rsidRDefault="00346CB4" w:rsidP="00346CB4">
      <w:pPr>
        <w:ind w:hanging="245"/>
      </w:pPr>
    </w:p>
    <w:p w14:paraId="12EDBE0B" w14:textId="77777777" w:rsidR="00346CB4" w:rsidRPr="00586003" w:rsidRDefault="00346CB4" w:rsidP="00346CB4">
      <w:pPr>
        <w:autoSpaceDE w:val="0"/>
        <w:autoSpaceDN w:val="0"/>
        <w:adjustRightInd w:val="0"/>
        <w:spacing w:before="100"/>
        <w:rPr>
          <w:rFonts w:ascii="Arial" w:hAnsi="Arial" w:cs="Arial"/>
          <w:sz w:val="32"/>
          <w:szCs w:val="32"/>
        </w:rPr>
      </w:pPr>
      <w:r w:rsidRPr="00586003">
        <w:rPr>
          <w:rFonts w:ascii="Arial" w:hAnsi="Arial" w:cs="Arial"/>
          <w:b/>
          <w:bCs/>
          <w:sz w:val="32"/>
          <w:szCs w:val="32"/>
        </w:rPr>
        <w:t>MATERIALS</w:t>
      </w:r>
    </w:p>
    <w:p w14:paraId="45A05FEC" w14:textId="77777777" w:rsidR="00346CB4" w:rsidRDefault="00346CB4" w:rsidP="00346CB4">
      <w:pPr>
        <w:numPr>
          <w:ilvl w:val="0"/>
          <w:numId w:val="6"/>
        </w:numPr>
        <w:tabs>
          <w:tab w:val="clear" w:pos="720"/>
          <w:tab w:val="num" w:pos="252"/>
        </w:tabs>
        <w:spacing w:before="40"/>
        <w:rPr>
          <w:sz w:val="28"/>
          <w:szCs w:val="28"/>
        </w:rPr>
        <w:sectPr w:rsidR="00346CB4" w:rsidSect="00561B55">
          <w:headerReference w:type="default" r:id="rId8"/>
          <w:footerReference w:type="default" r:id="rId9"/>
          <w:pgSz w:w="12240" w:h="15840"/>
          <w:pgMar w:top="360" w:right="720" w:bottom="360" w:left="1800" w:header="720" w:footer="720" w:gutter="0"/>
          <w:cols w:space="720"/>
          <w:docGrid w:linePitch="360"/>
        </w:sectPr>
      </w:pPr>
    </w:p>
    <w:p w14:paraId="348CB5DB"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knife</w:t>
      </w:r>
    </w:p>
    <w:p w14:paraId="1529533A" w14:textId="77777777" w:rsidR="00346CB4" w:rsidRPr="00346CB4" w:rsidRDefault="00346CB4" w:rsidP="00346CB4">
      <w:pPr>
        <w:numPr>
          <w:ilvl w:val="0"/>
          <w:numId w:val="6"/>
        </w:numPr>
        <w:tabs>
          <w:tab w:val="clear" w:pos="720"/>
          <w:tab w:val="num" w:pos="252"/>
        </w:tabs>
        <w:spacing w:before="40"/>
        <w:rPr>
          <w:sz w:val="28"/>
          <w:szCs w:val="28"/>
        </w:rPr>
      </w:pPr>
      <w:r w:rsidRPr="00346CB4">
        <w:rPr>
          <w:noProof/>
          <w:sz w:val="28"/>
          <w:szCs w:val="28"/>
        </w:rPr>
        <w:t>red cabbage leaves</w:t>
      </w:r>
    </w:p>
    <w:p w14:paraId="6D6A822D"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1-cup measure</w:t>
      </w:r>
    </w:p>
    <w:p w14:paraId="2A10FBB3"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hot water</w:t>
      </w:r>
    </w:p>
    <w:p w14:paraId="6894C589"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2 jars</w:t>
      </w:r>
    </w:p>
    <w:p w14:paraId="2E6B0BDC"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clean white cloth</w:t>
      </w:r>
    </w:p>
    <w:p w14:paraId="5BB2D0C2"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teaspoon</w:t>
      </w:r>
    </w:p>
    <w:p w14:paraId="75FF9A82"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tape</w:t>
      </w:r>
    </w:p>
    <w:p w14:paraId="69D76CFA"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3 sheets of plain white paper</w:t>
      </w:r>
    </w:p>
    <w:p w14:paraId="087CA77D"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pencil</w:t>
      </w:r>
    </w:p>
    <w:p w14:paraId="313212C5"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ruler</w:t>
      </w:r>
    </w:p>
    <w:p w14:paraId="6906D76C"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10 clear plastic cups</w:t>
      </w:r>
    </w:p>
    <w:p w14:paraId="46832B7E"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white vinegar (CH</w:t>
      </w:r>
      <w:r w:rsidRPr="00346CB4">
        <w:rPr>
          <w:sz w:val="28"/>
          <w:szCs w:val="28"/>
          <w:vertAlign w:val="subscript"/>
        </w:rPr>
        <w:t>3</w:t>
      </w:r>
      <w:r w:rsidRPr="00346CB4">
        <w:rPr>
          <w:sz w:val="28"/>
          <w:szCs w:val="28"/>
        </w:rPr>
        <w:t>COOH)</w:t>
      </w:r>
    </w:p>
    <w:p w14:paraId="312851C6"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baking soda (NaHCO</w:t>
      </w:r>
      <w:r w:rsidRPr="00346CB4">
        <w:rPr>
          <w:sz w:val="28"/>
          <w:szCs w:val="28"/>
          <w:vertAlign w:val="subscript"/>
        </w:rPr>
        <w:t>3</w:t>
      </w:r>
      <w:r w:rsidRPr="00346CB4">
        <w:rPr>
          <w:sz w:val="28"/>
          <w:szCs w:val="28"/>
        </w:rPr>
        <w:t>)</w:t>
      </w:r>
    </w:p>
    <w:p w14:paraId="72D5D9F7"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household ammonia</w:t>
      </w:r>
    </w:p>
    <w:p w14:paraId="1117CC0C"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dropper</w:t>
      </w:r>
    </w:p>
    <w:p w14:paraId="58FBB0D0" w14:textId="77777777" w:rsidR="00346CB4" w:rsidRPr="00346CB4" w:rsidRDefault="00346CB4" w:rsidP="00346CB4">
      <w:pPr>
        <w:numPr>
          <w:ilvl w:val="0"/>
          <w:numId w:val="6"/>
        </w:numPr>
        <w:tabs>
          <w:tab w:val="clear" w:pos="720"/>
          <w:tab w:val="num" w:pos="252"/>
        </w:tabs>
        <w:spacing w:before="40"/>
        <w:rPr>
          <w:sz w:val="28"/>
          <w:szCs w:val="28"/>
        </w:rPr>
      </w:pPr>
      <w:r w:rsidRPr="00346CB4">
        <w:rPr>
          <w:sz w:val="28"/>
          <w:szCs w:val="28"/>
        </w:rPr>
        <w:t>household items listed in Step 5</w:t>
      </w:r>
    </w:p>
    <w:p w14:paraId="4ABB0E34" w14:textId="77777777" w:rsidR="00346CB4" w:rsidRDefault="00346CB4" w:rsidP="00346CB4">
      <w:pPr>
        <w:ind w:hanging="245"/>
      </w:pPr>
    </w:p>
    <w:p w14:paraId="051CB749" w14:textId="77777777" w:rsidR="00346CB4" w:rsidRDefault="00346CB4" w:rsidP="00346CB4">
      <w:pPr>
        <w:sectPr w:rsidR="00346CB4" w:rsidSect="00346CB4">
          <w:type w:val="continuous"/>
          <w:pgSz w:w="12240" w:h="15840"/>
          <w:pgMar w:top="360" w:right="720" w:bottom="360" w:left="1800" w:header="720" w:footer="720" w:gutter="0"/>
          <w:cols w:num="2" w:space="720"/>
          <w:docGrid w:linePitch="360"/>
        </w:sectPr>
      </w:pPr>
    </w:p>
    <w:p w14:paraId="39B02F8E" w14:textId="77777777" w:rsidR="00A417F5" w:rsidRPr="006F449D" w:rsidRDefault="00A417F5" w:rsidP="00346CB4"/>
    <w:p w14:paraId="371D31BA" w14:textId="77777777" w:rsidR="00316394" w:rsidRDefault="00316394" w:rsidP="00346CB4">
      <w:pPr>
        <w:rPr>
          <w:rFonts w:ascii="Arial" w:hAnsi="Arial" w:cs="Arial"/>
          <w:b/>
          <w:bCs/>
          <w:sz w:val="32"/>
          <w:szCs w:val="32"/>
        </w:rPr>
      </w:pPr>
    </w:p>
    <w:p w14:paraId="76098FEC" w14:textId="77777777" w:rsidR="00E14D1C" w:rsidRDefault="00E14D1C" w:rsidP="00346CB4">
      <w:pPr>
        <w:rPr>
          <w:rFonts w:ascii="Arial" w:hAnsi="Arial" w:cs="Arial"/>
          <w:b/>
          <w:bCs/>
          <w:sz w:val="32"/>
          <w:szCs w:val="32"/>
        </w:rPr>
      </w:pPr>
      <w:r w:rsidRPr="00E14D1C">
        <w:rPr>
          <w:rFonts w:ascii="Arial" w:hAnsi="Arial" w:cs="Arial"/>
          <w:b/>
          <w:bCs/>
          <w:sz w:val="32"/>
          <w:szCs w:val="32"/>
        </w:rPr>
        <w:t>PROCEDUR</w:t>
      </w:r>
      <w:r w:rsidR="00316394">
        <w:rPr>
          <w:rFonts w:ascii="Arial" w:hAnsi="Arial" w:cs="Arial"/>
          <w:b/>
          <w:bCs/>
          <w:sz w:val="32"/>
          <w:szCs w:val="32"/>
        </w:rPr>
        <w:t>ES</w:t>
      </w:r>
    </w:p>
    <w:p w14:paraId="67E34B64" w14:textId="77777777" w:rsidR="00707CB2" w:rsidRPr="00346CB4" w:rsidRDefault="00707CB2" w:rsidP="00346CB4">
      <w:pPr>
        <w:autoSpaceDE w:val="0"/>
        <w:autoSpaceDN w:val="0"/>
        <w:adjustRightInd w:val="0"/>
        <w:spacing w:before="120"/>
        <w:ind w:left="360" w:hanging="360"/>
        <w:rPr>
          <w:bCs/>
          <w:sz w:val="28"/>
          <w:szCs w:val="28"/>
        </w:rPr>
      </w:pPr>
      <w:r w:rsidRPr="00346CB4">
        <w:rPr>
          <w:b/>
          <w:bCs/>
          <w:sz w:val="28"/>
          <w:szCs w:val="28"/>
        </w:rPr>
        <w:t>1.</w:t>
      </w:r>
      <w:r w:rsidRPr="00346CB4">
        <w:rPr>
          <w:bCs/>
          <w:sz w:val="28"/>
          <w:szCs w:val="28"/>
        </w:rPr>
        <w:t xml:space="preserve"> </w:t>
      </w:r>
      <w:r w:rsidR="00346CB4">
        <w:rPr>
          <w:bCs/>
          <w:sz w:val="28"/>
          <w:szCs w:val="28"/>
        </w:rPr>
        <w:tab/>
      </w:r>
      <w:r w:rsidR="00065756" w:rsidRPr="00346CB4">
        <w:rPr>
          <w:bCs/>
          <w:sz w:val="28"/>
          <w:szCs w:val="28"/>
        </w:rPr>
        <w:t xml:space="preserve">Put </w:t>
      </w:r>
      <w:r w:rsidR="00BA1066" w:rsidRPr="00346CB4">
        <w:rPr>
          <w:bCs/>
          <w:position w:val="-12"/>
          <w:sz w:val="28"/>
          <w:szCs w:val="28"/>
        </w:rPr>
        <w:object w:dxaOrig="180" w:dyaOrig="360" w14:anchorId="2E51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10" o:title=""/>
          </v:shape>
          <o:OLEObject Type="Embed" ProgID="Equation.DSMT4" ShapeID="_x0000_i1025" DrawAspect="Content" ObjectID="_1674725396" r:id="rId11"/>
        </w:object>
      </w:r>
      <w:r w:rsidR="00BA1066" w:rsidRPr="00346CB4">
        <w:rPr>
          <w:bCs/>
          <w:sz w:val="28"/>
          <w:szCs w:val="28"/>
        </w:rPr>
        <w:t xml:space="preserve"> cup of finely chopped red cabbage leaves in a jar and add </w:t>
      </w:r>
      <w:r w:rsidR="00BA1066" w:rsidRPr="00346CB4">
        <w:rPr>
          <w:bCs/>
          <w:position w:val="-12"/>
          <w:sz w:val="28"/>
          <w:szCs w:val="28"/>
        </w:rPr>
        <w:object w:dxaOrig="180" w:dyaOrig="360" w14:anchorId="05A8D055">
          <v:shape id="_x0000_i1026" type="#_x0000_t75" style="width:9pt;height:18pt" o:ole="">
            <v:imagedata r:id="rId10" o:title=""/>
          </v:shape>
          <o:OLEObject Type="Embed" ProgID="Equation.DSMT4" ShapeID="_x0000_i1026" DrawAspect="Content" ObjectID="_1674725397" r:id="rId12"/>
        </w:object>
      </w:r>
      <w:r w:rsidR="00BA1066" w:rsidRPr="00346CB4">
        <w:rPr>
          <w:bCs/>
          <w:sz w:val="28"/>
          <w:szCs w:val="28"/>
        </w:rPr>
        <w:t xml:space="preserve"> cup of hot</w:t>
      </w:r>
      <w:r w:rsidR="008B6B68" w:rsidRPr="00346CB4">
        <w:rPr>
          <w:bCs/>
          <w:sz w:val="28"/>
          <w:szCs w:val="28"/>
        </w:rPr>
        <w:t xml:space="preserve"> </w:t>
      </w:r>
      <w:r w:rsidR="00BA1066" w:rsidRPr="00346CB4">
        <w:rPr>
          <w:bCs/>
          <w:sz w:val="28"/>
          <w:szCs w:val="28"/>
        </w:rPr>
        <w:t>water. Stir and crush the leaves with a spoon. Continue the extraction until the</w:t>
      </w:r>
      <w:r w:rsidR="008B6B68" w:rsidRPr="00346CB4">
        <w:rPr>
          <w:bCs/>
          <w:sz w:val="28"/>
          <w:szCs w:val="28"/>
        </w:rPr>
        <w:t xml:space="preserve"> </w:t>
      </w:r>
      <w:r w:rsidR="00BA1066" w:rsidRPr="00346CB4">
        <w:rPr>
          <w:bCs/>
          <w:sz w:val="28"/>
          <w:szCs w:val="28"/>
        </w:rPr>
        <w:t>water is distinctly colored.</w:t>
      </w:r>
    </w:p>
    <w:p w14:paraId="15D02282" w14:textId="77777777" w:rsidR="007610F0" w:rsidRPr="00346CB4" w:rsidRDefault="007610F0" w:rsidP="00346CB4">
      <w:pPr>
        <w:autoSpaceDE w:val="0"/>
        <w:autoSpaceDN w:val="0"/>
        <w:adjustRightInd w:val="0"/>
        <w:spacing w:before="120"/>
        <w:ind w:left="360" w:hanging="360"/>
        <w:rPr>
          <w:bCs/>
          <w:sz w:val="28"/>
          <w:szCs w:val="28"/>
        </w:rPr>
      </w:pPr>
      <w:r w:rsidRPr="00346CB4">
        <w:rPr>
          <w:b/>
          <w:bCs/>
          <w:sz w:val="28"/>
          <w:szCs w:val="28"/>
        </w:rPr>
        <w:t>2.</w:t>
      </w:r>
      <w:r w:rsidRPr="00346CB4">
        <w:rPr>
          <w:bCs/>
          <w:sz w:val="28"/>
          <w:szCs w:val="28"/>
        </w:rPr>
        <w:t xml:space="preserve"> </w:t>
      </w:r>
      <w:r w:rsidR="00346CB4">
        <w:rPr>
          <w:bCs/>
          <w:sz w:val="28"/>
          <w:szCs w:val="28"/>
        </w:rPr>
        <w:tab/>
      </w:r>
      <w:r w:rsidRPr="00346CB4">
        <w:rPr>
          <w:bCs/>
          <w:sz w:val="28"/>
          <w:szCs w:val="28"/>
        </w:rPr>
        <w:t>Strain the extract through a piece of cloth into a clean jar. This liquid is your</w:t>
      </w:r>
      <w:r w:rsidR="00044076" w:rsidRPr="00346CB4">
        <w:rPr>
          <w:bCs/>
          <w:sz w:val="28"/>
          <w:szCs w:val="28"/>
        </w:rPr>
        <w:t xml:space="preserve"> </w:t>
      </w:r>
      <w:r w:rsidRPr="00346CB4">
        <w:rPr>
          <w:bCs/>
          <w:sz w:val="28"/>
          <w:szCs w:val="28"/>
        </w:rPr>
        <w:t>natural indicator.</w:t>
      </w:r>
    </w:p>
    <w:p w14:paraId="6CC88D45" w14:textId="77777777" w:rsidR="00044076" w:rsidRPr="00346CB4" w:rsidRDefault="00044076" w:rsidP="00346CB4">
      <w:pPr>
        <w:autoSpaceDE w:val="0"/>
        <w:autoSpaceDN w:val="0"/>
        <w:adjustRightInd w:val="0"/>
        <w:spacing w:before="120"/>
        <w:ind w:left="360" w:hanging="360"/>
        <w:rPr>
          <w:bCs/>
          <w:sz w:val="28"/>
          <w:szCs w:val="28"/>
        </w:rPr>
      </w:pPr>
      <w:r w:rsidRPr="00346CB4">
        <w:rPr>
          <w:b/>
          <w:bCs/>
          <w:sz w:val="28"/>
          <w:szCs w:val="28"/>
        </w:rPr>
        <w:t>3.</w:t>
      </w:r>
      <w:r w:rsidRPr="00346CB4">
        <w:rPr>
          <w:bCs/>
          <w:sz w:val="28"/>
          <w:szCs w:val="28"/>
        </w:rPr>
        <w:t xml:space="preserve"> </w:t>
      </w:r>
      <w:r w:rsidR="00346CB4">
        <w:rPr>
          <w:bCs/>
          <w:sz w:val="28"/>
          <w:szCs w:val="28"/>
        </w:rPr>
        <w:tab/>
      </w:r>
      <w:r w:rsidRPr="00346CB4">
        <w:rPr>
          <w:bCs/>
          <w:sz w:val="28"/>
          <w:szCs w:val="28"/>
        </w:rPr>
        <w:t>Tape three sheets of paper end to end. Draw a line along the center and label it at 5 cm intervals with the numbers 1 to 14. This is your pH scale.</w:t>
      </w:r>
    </w:p>
    <w:p w14:paraId="64E08B2C" w14:textId="77777777" w:rsidR="00224AE2" w:rsidRPr="00346CB4" w:rsidRDefault="00224AE2" w:rsidP="00346CB4">
      <w:pPr>
        <w:autoSpaceDE w:val="0"/>
        <w:autoSpaceDN w:val="0"/>
        <w:adjustRightInd w:val="0"/>
        <w:spacing w:before="120"/>
        <w:ind w:left="360" w:hanging="360"/>
        <w:rPr>
          <w:bCs/>
          <w:sz w:val="28"/>
          <w:szCs w:val="28"/>
        </w:rPr>
      </w:pPr>
      <w:r w:rsidRPr="00346CB4">
        <w:rPr>
          <w:b/>
          <w:bCs/>
          <w:sz w:val="28"/>
          <w:szCs w:val="28"/>
        </w:rPr>
        <w:t>4.</w:t>
      </w:r>
      <w:r w:rsidRPr="00346CB4">
        <w:rPr>
          <w:bCs/>
          <w:sz w:val="28"/>
          <w:szCs w:val="28"/>
        </w:rPr>
        <w:t xml:space="preserve"> </w:t>
      </w:r>
      <w:r w:rsidR="00346CB4">
        <w:rPr>
          <w:bCs/>
          <w:sz w:val="28"/>
          <w:szCs w:val="28"/>
        </w:rPr>
        <w:tab/>
      </w:r>
      <w:r w:rsidRPr="00346CB4">
        <w:rPr>
          <w:bCs/>
          <w:sz w:val="28"/>
          <w:szCs w:val="28"/>
        </w:rPr>
        <w:t>Pour your indicator to about 1 cm depth into each of three plastic cups. To one cup, add several drops of vinegar, to the second add a pinch of baking soda, and to the third add several drops of ammonia. The resulting colors indicate pH values of about 3, 9, and 11, respectively. Place these colored positions on your pH scale.</w:t>
      </w:r>
    </w:p>
    <w:p w14:paraId="1548019C" w14:textId="77777777" w:rsidR="00CB5E3C" w:rsidRPr="00346CB4" w:rsidRDefault="00CB5E3C" w:rsidP="00346CB4">
      <w:pPr>
        <w:autoSpaceDE w:val="0"/>
        <w:autoSpaceDN w:val="0"/>
        <w:adjustRightInd w:val="0"/>
        <w:spacing w:before="120"/>
        <w:ind w:left="360" w:hanging="360"/>
        <w:rPr>
          <w:bCs/>
          <w:sz w:val="28"/>
          <w:szCs w:val="28"/>
        </w:rPr>
      </w:pPr>
      <w:r w:rsidRPr="00346CB4">
        <w:rPr>
          <w:b/>
          <w:bCs/>
          <w:sz w:val="28"/>
          <w:szCs w:val="28"/>
        </w:rPr>
        <w:t>5.</w:t>
      </w:r>
      <w:r w:rsidRPr="00346CB4">
        <w:rPr>
          <w:bCs/>
          <w:sz w:val="28"/>
          <w:szCs w:val="28"/>
        </w:rPr>
        <w:t xml:space="preserve"> </w:t>
      </w:r>
      <w:r w:rsidR="00346CB4">
        <w:rPr>
          <w:bCs/>
          <w:sz w:val="28"/>
          <w:szCs w:val="28"/>
        </w:rPr>
        <w:tab/>
      </w:r>
      <w:r w:rsidR="00471018" w:rsidRPr="00346CB4">
        <w:rPr>
          <w:bCs/>
          <w:sz w:val="28"/>
          <w:szCs w:val="28"/>
        </w:rPr>
        <w:t>Repeat Step 4 for household items such as table salt, borax, milk, lemon juice, laundry detergent, dish detergent, milk of magnesia, mouthwash, toothpaste, shampoo, and carbonated beverages.</w:t>
      </w:r>
    </w:p>
    <w:p w14:paraId="0672835C" w14:textId="77777777" w:rsidR="0078724E" w:rsidRDefault="0078724E" w:rsidP="00346CB4"/>
    <w:p w14:paraId="7226110C" w14:textId="77777777" w:rsidR="0078724E" w:rsidRPr="00336373" w:rsidRDefault="00346CB4" w:rsidP="00346CB4">
      <w:pPr>
        <w:autoSpaceDE w:val="0"/>
        <w:autoSpaceDN w:val="0"/>
        <w:adjustRightInd w:val="0"/>
        <w:spacing w:before="160"/>
        <w:rPr>
          <w:rFonts w:ascii="Arial" w:hAnsi="Arial" w:cs="Arial"/>
          <w:b/>
          <w:bCs/>
          <w:sz w:val="32"/>
          <w:szCs w:val="32"/>
        </w:rPr>
      </w:pPr>
      <w:r>
        <w:rPr>
          <w:rFonts w:ascii="Arial" w:hAnsi="Arial" w:cs="Arial"/>
          <w:b/>
          <w:bCs/>
          <w:sz w:val="32"/>
          <w:szCs w:val="32"/>
        </w:rPr>
        <w:br w:type="page"/>
      </w:r>
      <w:r w:rsidR="0078724E" w:rsidRPr="00336373">
        <w:rPr>
          <w:rFonts w:ascii="Arial" w:hAnsi="Arial" w:cs="Arial"/>
          <w:b/>
          <w:bCs/>
          <w:sz w:val="32"/>
          <w:szCs w:val="32"/>
        </w:rPr>
        <w:lastRenderedPageBreak/>
        <w:t>ANALYSES AND CONCLUSIONS</w:t>
      </w:r>
    </w:p>
    <w:p w14:paraId="3968F524" w14:textId="77777777" w:rsidR="0078724E" w:rsidRPr="00BD2158" w:rsidRDefault="0078724E" w:rsidP="00346CB4"/>
    <w:p w14:paraId="0A91429E" w14:textId="77777777" w:rsidR="00DC2123" w:rsidRPr="00346CB4" w:rsidRDefault="00C54E98" w:rsidP="00346CB4">
      <w:pPr>
        <w:autoSpaceDE w:val="0"/>
        <w:autoSpaceDN w:val="0"/>
        <w:adjustRightInd w:val="0"/>
        <w:ind w:left="360" w:hanging="360"/>
        <w:rPr>
          <w:sz w:val="28"/>
          <w:szCs w:val="28"/>
        </w:rPr>
      </w:pPr>
      <w:r w:rsidRPr="00346CB4">
        <w:rPr>
          <w:b/>
          <w:bCs/>
          <w:sz w:val="28"/>
          <w:szCs w:val="28"/>
        </w:rPr>
        <w:t>1</w:t>
      </w:r>
      <w:r w:rsidR="00DC2123" w:rsidRPr="00346CB4">
        <w:rPr>
          <w:b/>
          <w:bCs/>
          <w:sz w:val="28"/>
          <w:szCs w:val="28"/>
        </w:rPr>
        <w:t xml:space="preserve">. </w:t>
      </w:r>
      <w:r w:rsidR="00346CB4">
        <w:rPr>
          <w:b/>
          <w:bCs/>
          <w:sz w:val="28"/>
          <w:szCs w:val="28"/>
        </w:rPr>
        <w:tab/>
      </w:r>
      <w:r w:rsidRPr="00346CB4">
        <w:rPr>
          <w:sz w:val="28"/>
          <w:szCs w:val="28"/>
        </w:rPr>
        <w:t>What was the color of the indicator at acidic, neutral, and basic conditions?</w:t>
      </w:r>
    </w:p>
    <w:p w14:paraId="01B56764" w14:textId="77777777" w:rsidR="00346CB4" w:rsidRDefault="00346CB4" w:rsidP="00346CB4">
      <w:pPr>
        <w:autoSpaceDE w:val="0"/>
        <w:autoSpaceDN w:val="0"/>
        <w:adjustRightInd w:val="0"/>
        <w:ind w:left="360" w:hanging="360"/>
        <w:rPr>
          <w:b/>
          <w:bCs/>
          <w:sz w:val="28"/>
          <w:szCs w:val="28"/>
        </w:rPr>
      </w:pPr>
    </w:p>
    <w:p w14:paraId="274C1F74" w14:textId="77777777" w:rsidR="00346CB4" w:rsidRDefault="00346CB4" w:rsidP="00346CB4">
      <w:pPr>
        <w:autoSpaceDE w:val="0"/>
        <w:autoSpaceDN w:val="0"/>
        <w:adjustRightInd w:val="0"/>
        <w:ind w:left="360" w:hanging="360"/>
        <w:rPr>
          <w:b/>
          <w:bCs/>
          <w:sz w:val="28"/>
          <w:szCs w:val="28"/>
        </w:rPr>
      </w:pPr>
    </w:p>
    <w:p w14:paraId="2E5F5A7E" w14:textId="77777777" w:rsidR="00DC2123" w:rsidRPr="00346CB4" w:rsidRDefault="00D46880" w:rsidP="00346CB4">
      <w:pPr>
        <w:autoSpaceDE w:val="0"/>
        <w:autoSpaceDN w:val="0"/>
        <w:adjustRightInd w:val="0"/>
        <w:ind w:left="360" w:hanging="360"/>
        <w:rPr>
          <w:sz w:val="28"/>
          <w:szCs w:val="28"/>
        </w:rPr>
      </w:pPr>
      <w:r w:rsidRPr="00346CB4">
        <w:rPr>
          <w:b/>
          <w:bCs/>
          <w:sz w:val="28"/>
          <w:szCs w:val="28"/>
        </w:rPr>
        <w:t>2</w:t>
      </w:r>
      <w:r w:rsidR="00DC2123" w:rsidRPr="00346CB4">
        <w:rPr>
          <w:b/>
          <w:bCs/>
          <w:sz w:val="28"/>
          <w:szCs w:val="28"/>
        </w:rPr>
        <w:t xml:space="preserve">. </w:t>
      </w:r>
      <w:r w:rsidR="00346CB4">
        <w:rPr>
          <w:b/>
          <w:bCs/>
          <w:sz w:val="28"/>
          <w:szCs w:val="28"/>
        </w:rPr>
        <w:tab/>
      </w:r>
      <w:r w:rsidR="00155CFD" w:rsidRPr="00346CB4">
        <w:rPr>
          <w:sz w:val="28"/>
          <w:szCs w:val="28"/>
        </w:rPr>
        <w:t>What chemical changes were responsible for the color changes?</w:t>
      </w:r>
    </w:p>
    <w:p w14:paraId="1B1F6AD8" w14:textId="77777777" w:rsidR="00346CB4" w:rsidRDefault="00346CB4" w:rsidP="00346CB4">
      <w:pPr>
        <w:autoSpaceDE w:val="0"/>
        <w:autoSpaceDN w:val="0"/>
        <w:adjustRightInd w:val="0"/>
        <w:ind w:left="360" w:hanging="360"/>
        <w:rPr>
          <w:b/>
          <w:bCs/>
          <w:sz w:val="28"/>
          <w:szCs w:val="28"/>
        </w:rPr>
      </w:pPr>
    </w:p>
    <w:p w14:paraId="1F52967F" w14:textId="77777777" w:rsidR="00346CB4" w:rsidRDefault="00346CB4" w:rsidP="00346CB4">
      <w:pPr>
        <w:autoSpaceDE w:val="0"/>
        <w:autoSpaceDN w:val="0"/>
        <w:adjustRightInd w:val="0"/>
        <w:ind w:left="360" w:hanging="360"/>
        <w:rPr>
          <w:b/>
          <w:bCs/>
          <w:sz w:val="28"/>
          <w:szCs w:val="28"/>
        </w:rPr>
      </w:pPr>
    </w:p>
    <w:p w14:paraId="3E643830" w14:textId="77777777" w:rsidR="00BD2158" w:rsidRPr="00346CB4" w:rsidRDefault="00362209" w:rsidP="00346CB4">
      <w:pPr>
        <w:autoSpaceDE w:val="0"/>
        <w:autoSpaceDN w:val="0"/>
        <w:adjustRightInd w:val="0"/>
        <w:ind w:left="360" w:hanging="360"/>
        <w:rPr>
          <w:sz w:val="28"/>
          <w:szCs w:val="28"/>
        </w:rPr>
      </w:pPr>
      <w:r w:rsidRPr="00346CB4">
        <w:rPr>
          <w:b/>
          <w:bCs/>
          <w:sz w:val="28"/>
          <w:szCs w:val="28"/>
        </w:rPr>
        <w:t>3</w:t>
      </w:r>
      <w:r w:rsidR="00BD2158" w:rsidRPr="00346CB4">
        <w:rPr>
          <w:b/>
          <w:bCs/>
          <w:sz w:val="28"/>
          <w:szCs w:val="28"/>
        </w:rPr>
        <w:t xml:space="preserve">. </w:t>
      </w:r>
      <w:r w:rsidR="00346CB4">
        <w:rPr>
          <w:b/>
          <w:bCs/>
          <w:sz w:val="28"/>
          <w:szCs w:val="28"/>
        </w:rPr>
        <w:tab/>
      </w:r>
      <w:r w:rsidR="004137AF" w:rsidRPr="00346CB4">
        <w:rPr>
          <w:sz w:val="28"/>
          <w:szCs w:val="28"/>
        </w:rPr>
        <w:t>Label the materials you tested as acidic, basic, or neutral.</w:t>
      </w:r>
    </w:p>
    <w:p w14:paraId="25CC702B" w14:textId="77777777" w:rsidR="00346CB4" w:rsidRDefault="00346CB4" w:rsidP="00346CB4">
      <w:pPr>
        <w:autoSpaceDE w:val="0"/>
        <w:autoSpaceDN w:val="0"/>
        <w:adjustRightInd w:val="0"/>
        <w:ind w:left="360" w:hanging="360"/>
        <w:rPr>
          <w:b/>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800"/>
        <w:gridCol w:w="1800"/>
        <w:gridCol w:w="1890"/>
      </w:tblGrid>
      <w:tr w:rsidR="006D0475" w:rsidRPr="00106142" w14:paraId="1A72F5A5" w14:textId="77777777" w:rsidTr="00106142">
        <w:tc>
          <w:tcPr>
            <w:tcW w:w="2898" w:type="dxa"/>
            <w:shd w:val="clear" w:color="auto" w:fill="auto"/>
          </w:tcPr>
          <w:p w14:paraId="2EF7D639" w14:textId="77777777" w:rsidR="006D0475" w:rsidRPr="00106142" w:rsidRDefault="006D0475" w:rsidP="00106142">
            <w:pPr>
              <w:autoSpaceDE w:val="0"/>
              <w:autoSpaceDN w:val="0"/>
              <w:adjustRightInd w:val="0"/>
              <w:rPr>
                <w:b/>
                <w:bCs/>
                <w:sz w:val="28"/>
                <w:szCs w:val="28"/>
              </w:rPr>
            </w:pPr>
          </w:p>
        </w:tc>
        <w:tc>
          <w:tcPr>
            <w:tcW w:w="1800" w:type="dxa"/>
            <w:shd w:val="clear" w:color="auto" w:fill="auto"/>
          </w:tcPr>
          <w:p w14:paraId="74E20FD0" w14:textId="77777777" w:rsidR="006D0475" w:rsidRPr="00106142" w:rsidRDefault="006D0475" w:rsidP="00106142">
            <w:pPr>
              <w:autoSpaceDE w:val="0"/>
              <w:autoSpaceDN w:val="0"/>
              <w:adjustRightInd w:val="0"/>
              <w:jc w:val="center"/>
              <w:rPr>
                <w:b/>
                <w:bCs/>
                <w:sz w:val="28"/>
                <w:szCs w:val="28"/>
              </w:rPr>
            </w:pPr>
            <w:r w:rsidRPr="00106142">
              <w:rPr>
                <w:b/>
                <w:bCs/>
                <w:sz w:val="28"/>
                <w:szCs w:val="28"/>
              </w:rPr>
              <w:t>Acidic</w:t>
            </w:r>
          </w:p>
        </w:tc>
        <w:tc>
          <w:tcPr>
            <w:tcW w:w="1800" w:type="dxa"/>
            <w:shd w:val="clear" w:color="auto" w:fill="auto"/>
          </w:tcPr>
          <w:p w14:paraId="1F8586DD" w14:textId="77777777" w:rsidR="006D0475" w:rsidRPr="00106142" w:rsidRDefault="006D0475" w:rsidP="00106142">
            <w:pPr>
              <w:autoSpaceDE w:val="0"/>
              <w:autoSpaceDN w:val="0"/>
              <w:adjustRightInd w:val="0"/>
              <w:jc w:val="center"/>
              <w:rPr>
                <w:b/>
                <w:bCs/>
                <w:sz w:val="28"/>
                <w:szCs w:val="28"/>
              </w:rPr>
            </w:pPr>
            <w:r w:rsidRPr="00106142">
              <w:rPr>
                <w:b/>
                <w:bCs/>
                <w:sz w:val="28"/>
                <w:szCs w:val="28"/>
              </w:rPr>
              <w:t>Neutral</w:t>
            </w:r>
          </w:p>
        </w:tc>
        <w:tc>
          <w:tcPr>
            <w:tcW w:w="1890" w:type="dxa"/>
            <w:shd w:val="clear" w:color="auto" w:fill="auto"/>
          </w:tcPr>
          <w:p w14:paraId="6093A021" w14:textId="77777777" w:rsidR="006D0475" w:rsidRPr="00106142" w:rsidRDefault="006D0475" w:rsidP="00106142">
            <w:pPr>
              <w:autoSpaceDE w:val="0"/>
              <w:autoSpaceDN w:val="0"/>
              <w:adjustRightInd w:val="0"/>
              <w:jc w:val="center"/>
              <w:rPr>
                <w:b/>
                <w:bCs/>
                <w:sz w:val="28"/>
                <w:szCs w:val="28"/>
              </w:rPr>
            </w:pPr>
            <w:r w:rsidRPr="00106142">
              <w:rPr>
                <w:b/>
                <w:bCs/>
                <w:sz w:val="28"/>
                <w:szCs w:val="28"/>
              </w:rPr>
              <w:t>Basic</w:t>
            </w:r>
          </w:p>
        </w:tc>
      </w:tr>
      <w:tr w:rsidR="006D0475" w:rsidRPr="00106142" w14:paraId="695F14E2" w14:textId="77777777" w:rsidTr="00106142">
        <w:tc>
          <w:tcPr>
            <w:tcW w:w="2898" w:type="dxa"/>
            <w:shd w:val="clear" w:color="auto" w:fill="auto"/>
          </w:tcPr>
          <w:p w14:paraId="474684BF" w14:textId="77777777" w:rsidR="006D0475" w:rsidRPr="00106142" w:rsidRDefault="006D0475" w:rsidP="00106142">
            <w:pPr>
              <w:autoSpaceDE w:val="0"/>
              <w:autoSpaceDN w:val="0"/>
              <w:adjustRightInd w:val="0"/>
              <w:rPr>
                <w:b/>
                <w:bCs/>
                <w:sz w:val="28"/>
                <w:szCs w:val="28"/>
              </w:rPr>
            </w:pPr>
            <w:r w:rsidRPr="00106142">
              <w:rPr>
                <w:b/>
                <w:bCs/>
                <w:sz w:val="28"/>
                <w:szCs w:val="28"/>
              </w:rPr>
              <w:t>Table salt</w:t>
            </w:r>
          </w:p>
        </w:tc>
        <w:tc>
          <w:tcPr>
            <w:tcW w:w="1800" w:type="dxa"/>
            <w:shd w:val="clear" w:color="auto" w:fill="auto"/>
          </w:tcPr>
          <w:p w14:paraId="775F6A00"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2272814E"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1DD75831" w14:textId="77777777" w:rsidR="006D0475" w:rsidRPr="00106142" w:rsidRDefault="006D0475" w:rsidP="00106142">
            <w:pPr>
              <w:autoSpaceDE w:val="0"/>
              <w:autoSpaceDN w:val="0"/>
              <w:adjustRightInd w:val="0"/>
              <w:jc w:val="center"/>
              <w:rPr>
                <w:b/>
                <w:bCs/>
                <w:sz w:val="28"/>
                <w:szCs w:val="28"/>
              </w:rPr>
            </w:pPr>
          </w:p>
        </w:tc>
      </w:tr>
      <w:tr w:rsidR="006D0475" w:rsidRPr="00106142" w14:paraId="67DB8CBF" w14:textId="77777777" w:rsidTr="00106142">
        <w:tc>
          <w:tcPr>
            <w:tcW w:w="2898" w:type="dxa"/>
            <w:shd w:val="clear" w:color="auto" w:fill="auto"/>
          </w:tcPr>
          <w:p w14:paraId="7FB10E12" w14:textId="77777777" w:rsidR="006D0475" w:rsidRPr="00106142" w:rsidRDefault="006D0475" w:rsidP="00106142">
            <w:pPr>
              <w:autoSpaceDE w:val="0"/>
              <w:autoSpaceDN w:val="0"/>
              <w:adjustRightInd w:val="0"/>
              <w:rPr>
                <w:b/>
                <w:bCs/>
                <w:sz w:val="28"/>
                <w:szCs w:val="28"/>
              </w:rPr>
            </w:pPr>
            <w:r w:rsidRPr="00106142">
              <w:rPr>
                <w:b/>
                <w:bCs/>
                <w:sz w:val="28"/>
                <w:szCs w:val="28"/>
              </w:rPr>
              <w:t>Borax</w:t>
            </w:r>
          </w:p>
        </w:tc>
        <w:tc>
          <w:tcPr>
            <w:tcW w:w="1800" w:type="dxa"/>
            <w:shd w:val="clear" w:color="auto" w:fill="auto"/>
          </w:tcPr>
          <w:p w14:paraId="4675BEED"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2E2A63A3"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2B3D4061" w14:textId="77777777" w:rsidR="006D0475" w:rsidRPr="00106142" w:rsidRDefault="006D0475" w:rsidP="00106142">
            <w:pPr>
              <w:autoSpaceDE w:val="0"/>
              <w:autoSpaceDN w:val="0"/>
              <w:adjustRightInd w:val="0"/>
              <w:jc w:val="center"/>
              <w:rPr>
                <w:b/>
                <w:bCs/>
                <w:sz w:val="28"/>
                <w:szCs w:val="28"/>
              </w:rPr>
            </w:pPr>
          </w:p>
        </w:tc>
      </w:tr>
      <w:tr w:rsidR="006D0475" w:rsidRPr="00106142" w14:paraId="62492671" w14:textId="77777777" w:rsidTr="00106142">
        <w:tc>
          <w:tcPr>
            <w:tcW w:w="2898" w:type="dxa"/>
            <w:shd w:val="clear" w:color="auto" w:fill="auto"/>
          </w:tcPr>
          <w:p w14:paraId="6CB36E79" w14:textId="77777777" w:rsidR="006D0475" w:rsidRPr="00106142" w:rsidRDefault="006D0475" w:rsidP="00106142">
            <w:pPr>
              <w:autoSpaceDE w:val="0"/>
              <w:autoSpaceDN w:val="0"/>
              <w:adjustRightInd w:val="0"/>
              <w:rPr>
                <w:b/>
                <w:bCs/>
                <w:sz w:val="28"/>
                <w:szCs w:val="28"/>
              </w:rPr>
            </w:pPr>
            <w:r w:rsidRPr="00106142">
              <w:rPr>
                <w:b/>
                <w:bCs/>
                <w:sz w:val="28"/>
                <w:szCs w:val="28"/>
              </w:rPr>
              <w:t>Milk</w:t>
            </w:r>
          </w:p>
        </w:tc>
        <w:tc>
          <w:tcPr>
            <w:tcW w:w="1800" w:type="dxa"/>
            <w:shd w:val="clear" w:color="auto" w:fill="auto"/>
          </w:tcPr>
          <w:p w14:paraId="3AA21829"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7785AEA3"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5E89A9EF" w14:textId="77777777" w:rsidR="006D0475" w:rsidRPr="00106142" w:rsidRDefault="006D0475" w:rsidP="00106142">
            <w:pPr>
              <w:autoSpaceDE w:val="0"/>
              <w:autoSpaceDN w:val="0"/>
              <w:adjustRightInd w:val="0"/>
              <w:jc w:val="center"/>
              <w:rPr>
                <w:b/>
                <w:bCs/>
                <w:sz w:val="28"/>
                <w:szCs w:val="28"/>
              </w:rPr>
            </w:pPr>
          </w:p>
        </w:tc>
      </w:tr>
      <w:tr w:rsidR="006D0475" w:rsidRPr="00106142" w14:paraId="4B7BC0F2" w14:textId="77777777" w:rsidTr="00106142">
        <w:tc>
          <w:tcPr>
            <w:tcW w:w="2898" w:type="dxa"/>
            <w:shd w:val="clear" w:color="auto" w:fill="auto"/>
          </w:tcPr>
          <w:p w14:paraId="2B54971E" w14:textId="77777777" w:rsidR="006D0475" w:rsidRPr="00106142" w:rsidRDefault="006D0475" w:rsidP="00106142">
            <w:pPr>
              <w:autoSpaceDE w:val="0"/>
              <w:autoSpaceDN w:val="0"/>
              <w:adjustRightInd w:val="0"/>
              <w:rPr>
                <w:b/>
                <w:bCs/>
                <w:sz w:val="28"/>
                <w:szCs w:val="28"/>
              </w:rPr>
            </w:pPr>
            <w:r w:rsidRPr="00106142">
              <w:rPr>
                <w:b/>
                <w:bCs/>
                <w:sz w:val="28"/>
                <w:szCs w:val="28"/>
              </w:rPr>
              <w:t>Lemon juice</w:t>
            </w:r>
          </w:p>
        </w:tc>
        <w:tc>
          <w:tcPr>
            <w:tcW w:w="1800" w:type="dxa"/>
            <w:shd w:val="clear" w:color="auto" w:fill="auto"/>
          </w:tcPr>
          <w:p w14:paraId="67361A1C"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21949790"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5C873EA9" w14:textId="77777777" w:rsidR="006D0475" w:rsidRPr="00106142" w:rsidRDefault="006D0475" w:rsidP="00106142">
            <w:pPr>
              <w:autoSpaceDE w:val="0"/>
              <w:autoSpaceDN w:val="0"/>
              <w:adjustRightInd w:val="0"/>
              <w:jc w:val="center"/>
              <w:rPr>
                <w:b/>
                <w:bCs/>
                <w:sz w:val="28"/>
                <w:szCs w:val="28"/>
              </w:rPr>
            </w:pPr>
          </w:p>
        </w:tc>
      </w:tr>
      <w:tr w:rsidR="006D0475" w:rsidRPr="00106142" w14:paraId="6662C76E" w14:textId="77777777" w:rsidTr="00106142">
        <w:tc>
          <w:tcPr>
            <w:tcW w:w="2898" w:type="dxa"/>
            <w:shd w:val="clear" w:color="auto" w:fill="auto"/>
          </w:tcPr>
          <w:p w14:paraId="65A5DECD" w14:textId="77777777" w:rsidR="006D0475" w:rsidRPr="00106142" w:rsidRDefault="006D0475" w:rsidP="00106142">
            <w:pPr>
              <w:autoSpaceDE w:val="0"/>
              <w:autoSpaceDN w:val="0"/>
              <w:adjustRightInd w:val="0"/>
              <w:rPr>
                <w:b/>
                <w:bCs/>
                <w:sz w:val="28"/>
                <w:szCs w:val="28"/>
              </w:rPr>
            </w:pPr>
            <w:r w:rsidRPr="00106142">
              <w:rPr>
                <w:b/>
                <w:bCs/>
                <w:sz w:val="28"/>
                <w:szCs w:val="28"/>
              </w:rPr>
              <w:t>Laundry detergent</w:t>
            </w:r>
          </w:p>
        </w:tc>
        <w:tc>
          <w:tcPr>
            <w:tcW w:w="1800" w:type="dxa"/>
            <w:shd w:val="clear" w:color="auto" w:fill="auto"/>
          </w:tcPr>
          <w:p w14:paraId="276144FA"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599FF0E1"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67E8BB35" w14:textId="77777777" w:rsidR="006D0475" w:rsidRPr="00106142" w:rsidRDefault="006D0475" w:rsidP="00106142">
            <w:pPr>
              <w:autoSpaceDE w:val="0"/>
              <w:autoSpaceDN w:val="0"/>
              <w:adjustRightInd w:val="0"/>
              <w:jc w:val="center"/>
              <w:rPr>
                <w:b/>
                <w:bCs/>
                <w:sz w:val="28"/>
                <w:szCs w:val="28"/>
              </w:rPr>
            </w:pPr>
          </w:p>
        </w:tc>
      </w:tr>
      <w:tr w:rsidR="006D0475" w:rsidRPr="00106142" w14:paraId="011CCC77" w14:textId="77777777" w:rsidTr="00106142">
        <w:tc>
          <w:tcPr>
            <w:tcW w:w="2898" w:type="dxa"/>
            <w:shd w:val="clear" w:color="auto" w:fill="auto"/>
          </w:tcPr>
          <w:p w14:paraId="7689A55E" w14:textId="77777777" w:rsidR="006D0475" w:rsidRPr="00106142" w:rsidRDefault="006D0475" w:rsidP="00106142">
            <w:pPr>
              <w:autoSpaceDE w:val="0"/>
              <w:autoSpaceDN w:val="0"/>
              <w:adjustRightInd w:val="0"/>
              <w:rPr>
                <w:b/>
                <w:bCs/>
                <w:sz w:val="28"/>
                <w:szCs w:val="28"/>
              </w:rPr>
            </w:pPr>
            <w:r w:rsidRPr="00106142">
              <w:rPr>
                <w:b/>
                <w:bCs/>
                <w:sz w:val="28"/>
                <w:szCs w:val="28"/>
              </w:rPr>
              <w:t>Dish detergent</w:t>
            </w:r>
          </w:p>
        </w:tc>
        <w:tc>
          <w:tcPr>
            <w:tcW w:w="1800" w:type="dxa"/>
            <w:shd w:val="clear" w:color="auto" w:fill="auto"/>
          </w:tcPr>
          <w:p w14:paraId="199A0242"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4455623C"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1AA683D9" w14:textId="77777777" w:rsidR="006D0475" w:rsidRPr="00106142" w:rsidRDefault="006D0475" w:rsidP="00106142">
            <w:pPr>
              <w:autoSpaceDE w:val="0"/>
              <w:autoSpaceDN w:val="0"/>
              <w:adjustRightInd w:val="0"/>
              <w:jc w:val="center"/>
              <w:rPr>
                <w:b/>
                <w:bCs/>
                <w:sz w:val="28"/>
                <w:szCs w:val="28"/>
              </w:rPr>
            </w:pPr>
          </w:p>
        </w:tc>
      </w:tr>
      <w:tr w:rsidR="006D0475" w:rsidRPr="00106142" w14:paraId="2CDF401F" w14:textId="77777777" w:rsidTr="00106142">
        <w:tc>
          <w:tcPr>
            <w:tcW w:w="2898" w:type="dxa"/>
            <w:shd w:val="clear" w:color="auto" w:fill="auto"/>
          </w:tcPr>
          <w:p w14:paraId="48DCA049" w14:textId="77777777" w:rsidR="006D0475" w:rsidRPr="00106142" w:rsidRDefault="006D0475" w:rsidP="00106142">
            <w:pPr>
              <w:autoSpaceDE w:val="0"/>
              <w:autoSpaceDN w:val="0"/>
              <w:adjustRightInd w:val="0"/>
              <w:rPr>
                <w:b/>
                <w:bCs/>
                <w:sz w:val="28"/>
                <w:szCs w:val="28"/>
              </w:rPr>
            </w:pPr>
            <w:r w:rsidRPr="00106142">
              <w:rPr>
                <w:b/>
                <w:bCs/>
                <w:sz w:val="28"/>
                <w:szCs w:val="28"/>
              </w:rPr>
              <w:t>Milk of magnesia</w:t>
            </w:r>
          </w:p>
        </w:tc>
        <w:tc>
          <w:tcPr>
            <w:tcW w:w="1800" w:type="dxa"/>
            <w:shd w:val="clear" w:color="auto" w:fill="auto"/>
          </w:tcPr>
          <w:p w14:paraId="52FDED0E"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727C23E6"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1F7A2B63" w14:textId="77777777" w:rsidR="006D0475" w:rsidRPr="00106142" w:rsidRDefault="006D0475" w:rsidP="00106142">
            <w:pPr>
              <w:autoSpaceDE w:val="0"/>
              <w:autoSpaceDN w:val="0"/>
              <w:adjustRightInd w:val="0"/>
              <w:jc w:val="center"/>
              <w:rPr>
                <w:b/>
                <w:bCs/>
                <w:sz w:val="28"/>
                <w:szCs w:val="28"/>
              </w:rPr>
            </w:pPr>
          </w:p>
        </w:tc>
      </w:tr>
      <w:tr w:rsidR="006D0475" w:rsidRPr="00106142" w14:paraId="55AFF80D" w14:textId="77777777" w:rsidTr="00106142">
        <w:tc>
          <w:tcPr>
            <w:tcW w:w="2898" w:type="dxa"/>
            <w:shd w:val="clear" w:color="auto" w:fill="auto"/>
          </w:tcPr>
          <w:p w14:paraId="0BAB9FDC" w14:textId="77777777" w:rsidR="006D0475" w:rsidRPr="00106142" w:rsidRDefault="006D0475" w:rsidP="00106142">
            <w:pPr>
              <w:autoSpaceDE w:val="0"/>
              <w:autoSpaceDN w:val="0"/>
              <w:adjustRightInd w:val="0"/>
              <w:rPr>
                <w:b/>
                <w:bCs/>
                <w:sz w:val="28"/>
                <w:szCs w:val="28"/>
              </w:rPr>
            </w:pPr>
            <w:r w:rsidRPr="00106142">
              <w:rPr>
                <w:b/>
                <w:bCs/>
                <w:sz w:val="28"/>
                <w:szCs w:val="28"/>
              </w:rPr>
              <w:t>Mouthwash</w:t>
            </w:r>
          </w:p>
        </w:tc>
        <w:tc>
          <w:tcPr>
            <w:tcW w:w="1800" w:type="dxa"/>
            <w:shd w:val="clear" w:color="auto" w:fill="auto"/>
          </w:tcPr>
          <w:p w14:paraId="5220700C"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41774DE2"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18F3A28F" w14:textId="77777777" w:rsidR="006D0475" w:rsidRPr="00106142" w:rsidRDefault="006D0475" w:rsidP="00106142">
            <w:pPr>
              <w:autoSpaceDE w:val="0"/>
              <w:autoSpaceDN w:val="0"/>
              <w:adjustRightInd w:val="0"/>
              <w:jc w:val="center"/>
              <w:rPr>
                <w:b/>
                <w:bCs/>
                <w:sz w:val="28"/>
                <w:szCs w:val="28"/>
              </w:rPr>
            </w:pPr>
          </w:p>
        </w:tc>
      </w:tr>
      <w:tr w:rsidR="006D0475" w:rsidRPr="00106142" w14:paraId="45080220" w14:textId="77777777" w:rsidTr="00106142">
        <w:tc>
          <w:tcPr>
            <w:tcW w:w="2898" w:type="dxa"/>
            <w:shd w:val="clear" w:color="auto" w:fill="auto"/>
          </w:tcPr>
          <w:p w14:paraId="5ACBFC16" w14:textId="77777777" w:rsidR="006D0475" w:rsidRPr="00106142" w:rsidRDefault="006D0475" w:rsidP="00106142">
            <w:pPr>
              <w:autoSpaceDE w:val="0"/>
              <w:autoSpaceDN w:val="0"/>
              <w:adjustRightInd w:val="0"/>
              <w:rPr>
                <w:b/>
                <w:bCs/>
                <w:sz w:val="28"/>
                <w:szCs w:val="28"/>
              </w:rPr>
            </w:pPr>
            <w:r w:rsidRPr="00106142">
              <w:rPr>
                <w:b/>
                <w:bCs/>
                <w:sz w:val="28"/>
                <w:szCs w:val="28"/>
              </w:rPr>
              <w:t>Toothpaste</w:t>
            </w:r>
          </w:p>
        </w:tc>
        <w:tc>
          <w:tcPr>
            <w:tcW w:w="1800" w:type="dxa"/>
            <w:shd w:val="clear" w:color="auto" w:fill="auto"/>
          </w:tcPr>
          <w:p w14:paraId="5E92D160"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4177339B"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15039216" w14:textId="77777777" w:rsidR="006D0475" w:rsidRPr="00106142" w:rsidRDefault="006D0475" w:rsidP="00106142">
            <w:pPr>
              <w:autoSpaceDE w:val="0"/>
              <w:autoSpaceDN w:val="0"/>
              <w:adjustRightInd w:val="0"/>
              <w:jc w:val="center"/>
              <w:rPr>
                <w:b/>
                <w:bCs/>
                <w:sz w:val="28"/>
                <w:szCs w:val="28"/>
              </w:rPr>
            </w:pPr>
          </w:p>
        </w:tc>
      </w:tr>
      <w:tr w:rsidR="006D0475" w:rsidRPr="00106142" w14:paraId="5D2B3C44" w14:textId="77777777" w:rsidTr="00106142">
        <w:tc>
          <w:tcPr>
            <w:tcW w:w="2898" w:type="dxa"/>
            <w:shd w:val="clear" w:color="auto" w:fill="auto"/>
          </w:tcPr>
          <w:p w14:paraId="5F465EF0" w14:textId="77777777" w:rsidR="006D0475" w:rsidRPr="00106142" w:rsidRDefault="006D0475" w:rsidP="00106142">
            <w:pPr>
              <w:autoSpaceDE w:val="0"/>
              <w:autoSpaceDN w:val="0"/>
              <w:adjustRightInd w:val="0"/>
              <w:rPr>
                <w:b/>
                <w:bCs/>
                <w:sz w:val="28"/>
                <w:szCs w:val="28"/>
              </w:rPr>
            </w:pPr>
            <w:r w:rsidRPr="00106142">
              <w:rPr>
                <w:b/>
                <w:bCs/>
                <w:sz w:val="28"/>
                <w:szCs w:val="28"/>
              </w:rPr>
              <w:t>Shampoo</w:t>
            </w:r>
          </w:p>
        </w:tc>
        <w:tc>
          <w:tcPr>
            <w:tcW w:w="1800" w:type="dxa"/>
            <w:shd w:val="clear" w:color="auto" w:fill="auto"/>
          </w:tcPr>
          <w:p w14:paraId="29B50ACF"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216C7713"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5920DF81" w14:textId="77777777" w:rsidR="006D0475" w:rsidRPr="00106142" w:rsidRDefault="006D0475" w:rsidP="00106142">
            <w:pPr>
              <w:autoSpaceDE w:val="0"/>
              <w:autoSpaceDN w:val="0"/>
              <w:adjustRightInd w:val="0"/>
              <w:jc w:val="center"/>
              <w:rPr>
                <w:b/>
                <w:bCs/>
                <w:sz w:val="28"/>
                <w:szCs w:val="28"/>
              </w:rPr>
            </w:pPr>
          </w:p>
        </w:tc>
      </w:tr>
      <w:tr w:rsidR="006D0475" w:rsidRPr="00106142" w14:paraId="33840274" w14:textId="77777777" w:rsidTr="00106142">
        <w:tc>
          <w:tcPr>
            <w:tcW w:w="2898" w:type="dxa"/>
            <w:shd w:val="clear" w:color="auto" w:fill="auto"/>
          </w:tcPr>
          <w:p w14:paraId="5EB3E5D3" w14:textId="77777777" w:rsidR="006D0475" w:rsidRPr="00106142" w:rsidRDefault="006D0475" w:rsidP="00106142">
            <w:pPr>
              <w:autoSpaceDE w:val="0"/>
              <w:autoSpaceDN w:val="0"/>
              <w:adjustRightInd w:val="0"/>
              <w:rPr>
                <w:b/>
                <w:bCs/>
                <w:sz w:val="28"/>
                <w:szCs w:val="28"/>
              </w:rPr>
            </w:pPr>
            <w:r w:rsidRPr="00106142">
              <w:rPr>
                <w:b/>
                <w:bCs/>
                <w:sz w:val="28"/>
                <w:szCs w:val="28"/>
              </w:rPr>
              <w:t>Carbonated beverage</w:t>
            </w:r>
          </w:p>
        </w:tc>
        <w:tc>
          <w:tcPr>
            <w:tcW w:w="1800" w:type="dxa"/>
            <w:shd w:val="clear" w:color="auto" w:fill="auto"/>
          </w:tcPr>
          <w:p w14:paraId="3684C9C9"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1F3E00B5"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28ADEDAE" w14:textId="77777777" w:rsidR="006D0475" w:rsidRPr="00106142" w:rsidRDefault="006D0475" w:rsidP="00106142">
            <w:pPr>
              <w:autoSpaceDE w:val="0"/>
              <w:autoSpaceDN w:val="0"/>
              <w:adjustRightInd w:val="0"/>
              <w:jc w:val="center"/>
              <w:rPr>
                <w:b/>
                <w:bCs/>
                <w:sz w:val="28"/>
                <w:szCs w:val="28"/>
              </w:rPr>
            </w:pPr>
          </w:p>
        </w:tc>
      </w:tr>
      <w:tr w:rsidR="006D0475" w:rsidRPr="00106142" w14:paraId="59B08F9B" w14:textId="77777777" w:rsidTr="00106142">
        <w:tc>
          <w:tcPr>
            <w:tcW w:w="2898" w:type="dxa"/>
            <w:shd w:val="clear" w:color="auto" w:fill="auto"/>
          </w:tcPr>
          <w:p w14:paraId="6A5EF89A" w14:textId="77777777" w:rsidR="006D0475" w:rsidRPr="00106142" w:rsidRDefault="006D0475" w:rsidP="00106142">
            <w:pPr>
              <w:autoSpaceDE w:val="0"/>
              <w:autoSpaceDN w:val="0"/>
              <w:adjustRightInd w:val="0"/>
              <w:rPr>
                <w:b/>
                <w:bCs/>
                <w:sz w:val="28"/>
                <w:szCs w:val="28"/>
              </w:rPr>
            </w:pPr>
          </w:p>
        </w:tc>
        <w:tc>
          <w:tcPr>
            <w:tcW w:w="1800" w:type="dxa"/>
            <w:shd w:val="clear" w:color="auto" w:fill="auto"/>
          </w:tcPr>
          <w:p w14:paraId="58740B54" w14:textId="77777777" w:rsidR="006D0475" w:rsidRPr="00106142" w:rsidRDefault="006D0475" w:rsidP="00106142">
            <w:pPr>
              <w:autoSpaceDE w:val="0"/>
              <w:autoSpaceDN w:val="0"/>
              <w:adjustRightInd w:val="0"/>
              <w:jc w:val="center"/>
              <w:rPr>
                <w:b/>
                <w:bCs/>
                <w:sz w:val="28"/>
                <w:szCs w:val="28"/>
              </w:rPr>
            </w:pPr>
          </w:p>
        </w:tc>
        <w:tc>
          <w:tcPr>
            <w:tcW w:w="1800" w:type="dxa"/>
            <w:shd w:val="clear" w:color="auto" w:fill="auto"/>
          </w:tcPr>
          <w:p w14:paraId="76E3781E" w14:textId="77777777" w:rsidR="006D0475" w:rsidRPr="00106142" w:rsidRDefault="006D0475" w:rsidP="00106142">
            <w:pPr>
              <w:autoSpaceDE w:val="0"/>
              <w:autoSpaceDN w:val="0"/>
              <w:adjustRightInd w:val="0"/>
              <w:jc w:val="center"/>
              <w:rPr>
                <w:b/>
                <w:bCs/>
                <w:sz w:val="28"/>
                <w:szCs w:val="28"/>
              </w:rPr>
            </w:pPr>
          </w:p>
        </w:tc>
        <w:tc>
          <w:tcPr>
            <w:tcW w:w="1890" w:type="dxa"/>
            <w:shd w:val="clear" w:color="auto" w:fill="auto"/>
          </w:tcPr>
          <w:p w14:paraId="0F84189A" w14:textId="77777777" w:rsidR="006D0475" w:rsidRPr="00106142" w:rsidRDefault="006D0475" w:rsidP="00106142">
            <w:pPr>
              <w:autoSpaceDE w:val="0"/>
              <w:autoSpaceDN w:val="0"/>
              <w:adjustRightInd w:val="0"/>
              <w:jc w:val="center"/>
              <w:rPr>
                <w:b/>
                <w:bCs/>
                <w:sz w:val="28"/>
                <w:szCs w:val="28"/>
              </w:rPr>
            </w:pPr>
          </w:p>
        </w:tc>
      </w:tr>
    </w:tbl>
    <w:p w14:paraId="658207F8" w14:textId="77777777" w:rsidR="006D0475" w:rsidRDefault="006D0475" w:rsidP="00346CB4">
      <w:pPr>
        <w:autoSpaceDE w:val="0"/>
        <w:autoSpaceDN w:val="0"/>
        <w:adjustRightInd w:val="0"/>
        <w:ind w:left="360" w:hanging="360"/>
        <w:rPr>
          <w:b/>
          <w:bCs/>
          <w:sz w:val="28"/>
          <w:szCs w:val="28"/>
        </w:rPr>
      </w:pPr>
    </w:p>
    <w:p w14:paraId="4878AD0E" w14:textId="77777777" w:rsidR="0007295B" w:rsidRPr="00346CB4" w:rsidRDefault="0007295B" w:rsidP="00346CB4">
      <w:pPr>
        <w:autoSpaceDE w:val="0"/>
        <w:autoSpaceDN w:val="0"/>
        <w:adjustRightInd w:val="0"/>
        <w:ind w:left="360" w:hanging="360"/>
        <w:rPr>
          <w:sz w:val="28"/>
          <w:szCs w:val="28"/>
        </w:rPr>
      </w:pPr>
      <w:r w:rsidRPr="00346CB4">
        <w:rPr>
          <w:b/>
          <w:bCs/>
          <w:sz w:val="28"/>
          <w:szCs w:val="28"/>
        </w:rPr>
        <w:t xml:space="preserve">4. </w:t>
      </w:r>
      <w:r w:rsidR="00346CB4">
        <w:rPr>
          <w:b/>
          <w:bCs/>
          <w:sz w:val="28"/>
          <w:szCs w:val="28"/>
        </w:rPr>
        <w:tab/>
      </w:r>
      <w:r w:rsidRPr="00346CB4">
        <w:rPr>
          <w:sz w:val="28"/>
          <w:szCs w:val="28"/>
        </w:rPr>
        <w:t>Which group contains items used for cleaning or for personal hygiene?</w:t>
      </w:r>
    </w:p>
    <w:p w14:paraId="5893C482" w14:textId="77777777" w:rsidR="000E4316" w:rsidRDefault="000E4316" w:rsidP="00346CB4">
      <w:pPr>
        <w:tabs>
          <w:tab w:val="left" w:leader="underscore" w:pos="3197"/>
        </w:tabs>
        <w:ind w:left="360" w:hanging="360"/>
        <w:rPr>
          <w:sz w:val="28"/>
          <w:szCs w:val="28"/>
        </w:rPr>
      </w:pPr>
    </w:p>
    <w:p w14:paraId="37E68193" w14:textId="77777777" w:rsidR="00346CB4" w:rsidRDefault="00346CB4" w:rsidP="00346CB4">
      <w:pPr>
        <w:tabs>
          <w:tab w:val="left" w:leader="underscore" w:pos="3197"/>
        </w:tabs>
        <w:ind w:left="360" w:hanging="360"/>
        <w:rPr>
          <w:sz w:val="28"/>
          <w:szCs w:val="28"/>
        </w:rPr>
      </w:pPr>
    </w:p>
    <w:p w14:paraId="2105AFC8" w14:textId="77777777" w:rsidR="004D7C59" w:rsidRPr="004D7C59" w:rsidRDefault="000C3667" w:rsidP="000C3667">
      <w:pPr>
        <w:autoSpaceDE w:val="0"/>
        <w:autoSpaceDN w:val="0"/>
        <w:adjustRightInd w:val="0"/>
        <w:spacing w:before="160"/>
        <w:rPr>
          <w:b/>
          <w:sz w:val="28"/>
          <w:szCs w:val="28"/>
        </w:rPr>
      </w:pPr>
      <w:r>
        <w:rPr>
          <w:sz w:val="28"/>
          <w:szCs w:val="28"/>
        </w:rPr>
        <w:br w:type="page"/>
      </w:r>
      <w:r w:rsidR="004D7C59" w:rsidRPr="004D7C59">
        <w:rPr>
          <w:b/>
          <w:sz w:val="28"/>
          <w:szCs w:val="28"/>
        </w:rPr>
        <w:lastRenderedPageBreak/>
        <w:t>Calculations and Data</w:t>
      </w:r>
    </w:p>
    <w:p w14:paraId="72355B27" w14:textId="77777777" w:rsidR="004D7C59" w:rsidRDefault="00575291" w:rsidP="000C3667">
      <w:pPr>
        <w:autoSpaceDE w:val="0"/>
        <w:autoSpaceDN w:val="0"/>
        <w:adjustRightInd w:val="0"/>
        <w:spacing w:before="160"/>
        <w:rPr>
          <w:sz w:val="28"/>
          <w:szCs w:val="28"/>
        </w:rPr>
      </w:pPr>
      <w:r>
        <w:rPr>
          <w:sz w:val="28"/>
          <w:szCs w:val="28"/>
        </w:rPr>
        <w:t>Results can vary based on the particular product.</w:t>
      </w:r>
    </w:p>
    <w:p w14:paraId="03F6DCA9" w14:textId="77777777" w:rsidR="00575291" w:rsidRDefault="00575291" w:rsidP="000C3667">
      <w:pPr>
        <w:autoSpaceDE w:val="0"/>
        <w:autoSpaceDN w:val="0"/>
        <w:adjustRightInd w:val="0"/>
        <w:spacing w:before="160"/>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800"/>
        <w:gridCol w:w="1800"/>
        <w:gridCol w:w="1890"/>
      </w:tblGrid>
      <w:tr w:rsidR="004D7C59" w:rsidRPr="00106142" w14:paraId="4B4C8C55" w14:textId="77777777" w:rsidTr="00372494">
        <w:tc>
          <w:tcPr>
            <w:tcW w:w="2898" w:type="dxa"/>
            <w:shd w:val="clear" w:color="auto" w:fill="auto"/>
          </w:tcPr>
          <w:p w14:paraId="307BEBAE" w14:textId="77777777" w:rsidR="004D7C59" w:rsidRPr="00106142" w:rsidRDefault="004D7C59" w:rsidP="00372494">
            <w:pPr>
              <w:autoSpaceDE w:val="0"/>
              <w:autoSpaceDN w:val="0"/>
              <w:adjustRightInd w:val="0"/>
              <w:rPr>
                <w:b/>
                <w:bCs/>
                <w:sz w:val="28"/>
                <w:szCs w:val="28"/>
              </w:rPr>
            </w:pPr>
          </w:p>
        </w:tc>
        <w:tc>
          <w:tcPr>
            <w:tcW w:w="1800" w:type="dxa"/>
            <w:shd w:val="clear" w:color="auto" w:fill="auto"/>
          </w:tcPr>
          <w:p w14:paraId="1D0D331A" w14:textId="77777777" w:rsidR="004D7C59" w:rsidRPr="00106142" w:rsidRDefault="004D7C59" w:rsidP="00372494">
            <w:pPr>
              <w:autoSpaceDE w:val="0"/>
              <w:autoSpaceDN w:val="0"/>
              <w:adjustRightInd w:val="0"/>
              <w:jc w:val="center"/>
              <w:rPr>
                <w:b/>
                <w:bCs/>
                <w:sz w:val="28"/>
                <w:szCs w:val="28"/>
              </w:rPr>
            </w:pPr>
            <w:r w:rsidRPr="00106142">
              <w:rPr>
                <w:b/>
                <w:bCs/>
                <w:sz w:val="28"/>
                <w:szCs w:val="28"/>
              </w:rPr>
              <w:t>Acidic</w:t>
            </w:r>
          </w:p>
        </w:tc>
        <w:tc>
          <w:tcPr>
            <w:tcW w:w="1800" w:type="dxa"/>
            <w:shd w:val="clear" w:color="auto" w:fill="auto"/>
          </w:tcPr>
          <w:p w14:paraId="1E6E2B76" w14:textId="77777777" w:rsidR="004D7C59" w:rsidRPr="00106142" w:rsidRDefault="004D7C59" w:rsidP="00372494">
            <w:pPr>
              <w:autoSpaceDE w:val="0"/>
              <w:autoSpaceDN w:val="0"/>
              <w:adjustRightInd w:val="0"/>
              <w:jc w:val="center"/>
              <w:rPr>
                <w:b/>
                <w:bCs/>
                <w:sz w:val="28"/>
                <w:szCs w:val="28"/>
              </w:rPr>
            </w:pPr>
            <w:r w:rsidRPr="00106142">
              <w:rPr>
                <w:b/>
                <w:bCs/>
                <w:sz w:val="28"/>
                <w:szCs w:val="28"/>
              </w:rPr>
              <w:t>Neutral</w:t>
            </w:r>
          </w:p>
        </w:tc>
        <w:tc>
          <w:tcPr>
            <w:tcW w:w="1890" w:type="dxa"/>
            <w:shd w:val="clear" w:color="auto" w:fill="auto"/>
          </w:tcPr>
          <w:p w14:paraId="03861E7E" w14:textId="77777777" w:rsidR="004D7C59" w:rsidRPr="00106142" w:rsidRDefault="004D7C59" w:rsidP="00372494">
            <w:pPr>
              <w:autoSpaceDE w:val="0"/>
              <w:autoSpaceDN w:val="0"/>
              <w:adjustRightInd w:val="0"/>
              <w:jc w:val="center"/>
              <w:rPr>
                <w:b/>
                <w:bCs/>
                <w:sz w:val="28"/>
                <w:szCs w:val="28"/>
              </w:rPr>
            </w:pPr>
            <w:r w:rsidRPr="00106142">
              <w:rPr>
                <w:b/>
                <w:bCs/>
                <w:sz w:val="28"/>
                <w:szCs w:val="28"/>
              </w:rPr>
              <w:t>Basic</w:t>
            </w:r>
          </w:p>
        </w:tc>
      </w:tr>
      <w:tr w:rsidR="004D7C59" w:rsidRPr="00106142" w14:paraId="3E40A5EC" w14:textId="77777777" w:rsidTr="00372494">
        <w:tc>
          <w:tcPr>
            <w:tcW w:w="2898" w:type="dxa"/>
            <w:shd w:val="clear" w:color="auto" w:fill="auto"/>
          </w:tcPr>
          <w:p w14:paraId="52B07A6F" w14:textId="77777777" w:rsidR="004D7C59" w:rsidRPr="00106142" w:rsidRDefault="004D7C59" w:rsidP="00372494">
            <w:pPr>
              <w:autoSpaceDE w:val="0"/>
              <w:autoSpaceDN w:val="0"/>
              <w:adjustRightInd w:val="0"/>
              <w:rPr>
                <w:b/>
                <w:bCs/>
                <w:sz w:val="28"/>
                <w:szCs w:val="28"/>
              </w:rPr>
            </w:pPr>
            <w:r w:rsidRPr="00106142">
              <w:rPr>
                <w:b/>
                <w:bCs/>
                <w:sz w:val="28"/>
                <w:szCs w:val="28"/>
              </w:rPr>
              <w:t>Table salt</w:t>
            </w:r>
          </w:p>
        </w:tc>
        <w:tc>
          <w:tcPr>
            <w:tcW w:w="1800" w:type="dxa"/>
            <w:shd w:val="clear" w:color="auto" w:fill="auto"/>
          </w:tcPr>
          <w:p w14:paraId="5755E132" w14:textId="77777777" w:rsidR="004D7C59" w:rsidRPr="00106142" w:rsidRDefault="004D7C59" w:rsidP="00372494">
            <w:pPr>
              <w:autoSpaceDE w:val="0"/>
              <w:autoSpaceDN w:val="0"/>
              <w:adjustRightInd w:val="0"/>
              <w:jc w:val="center"/>
              <w:rPr>
                <w:b/>
                <w:bCs/>
                <w:sz w:val="28"/>
                <w:szCs w:val="28"/>
              </w:rPr>
            </w:pPr>
          </w:p>
        </w:tc>
        <w:tc>
          <w:tcPr>
            <w:tcW w:w="1800" w:type="dxa"/>
            <w:shd w:val="clear" w:color="auto" w:fill="auto"/>
          </w:tcPr>
          <w:p w14:paraId="14AD1215" w14:textId="77777777" w:rsidR="004D7C59" w:rsidRPr="00106142" w:rsidRDefault="004D7C59" w:rsidP="00372494">
            <w:pPr>
              <w:autoSpaceDE w:val="0"/>
              <w:autoSpaceDN w:val="0"/>
              <w:adjustRightInd w:val="0"/>
              <w:jc w:val="center"/>
              <w:rPr>
                <w:b/>
                <w:bCs/>
                <w:sz w:val="28"/>
                <w:szCs w:val="28"/>
              </w:rPr>
            </w:pPr>
            <w:r>
              <w:rPr>
                <w:b/>
                <w:bCs/>
                <w:sz w:val="28"/>
                <w:szCs w:val="28"/>
              </w:rPr>
              <w:t>X</w:t>
            </w:r>
          </w:p>
        </w:tc>
        <w:tc>
          <w:tcPr>
            <w:tcW w:w="1890" w:type="dxa"/>
            <w:shd w:val="clear" w:color="auto" w:fill="auto"/>
          </w:tcPr>
          <w:p w14:paraId="4E9B7E14" w14:textId="77777777" w:rsidR="004D7C59" w:rsidRPr="00106142" w:rsidRDefault="004D7C59" w:rsidP="00372494">
            <w:pPr>
              <w:autoSpaceDE w:val="0"/>
              <w:autoSpaceDN w:val="0"/>
              <w:adjustRightInd w:val="0"/>
              <w:jc w:val="center"/>
              <w:rPr>
                <w:b/>
                <w:bCs/>
                <w:sz w:val="28"/>
                <w:szCs w:val="28"/>
              </w:rPr>
            </w:pPr>
          </w:p>
        </w:tc>
      </w:tr>
      <w:tr w:rsidR="004D7C59" w:rsidRPr="00106142" w14:paraId="2FBADD7D" w14:textId="77777777" w:rsidTr="00372494">
        <w:tc>
          <w:tcPr>
            <w:tcW w:w="2898" w:type="dxa"/>
            <w:shd w:val="clear" w:color="auto" w:fill="auto"/>
          </w:tcPr>
          <w:p w14:paraId="512A34B6" w14:textId="77777777" w:rsidR="004D7C59" w:rsidRPr="00106142" w:rsidRDefault="004D7C59" w:rsidP="00372494">
            <w:pPr>
              <w:autoSpaceDE w:val="0"/>
              <w:autoSpaceDN w:val="0"/>
              <w:adjustRightInd w:val="0"/>
              <w:rPr>
                <w:b/>
                <w:bCs/>
                <w:sz w:val="28"/>
                <w:szCs w:val="28"/>
              </w:rPr>
            </w:pPr>
            <w:r w:rsidRPr="00106142">
              <w:rPr>
                <w:b/>
                <w:bCs/>
                <w:sz w:val="28"/>
                <w:szCs w:val="28"/>
              </w:rPr>
              <w:t>Borax</w:t>
            </w:r>
          </w:p>
        </w:tc>
        <w:tc>
          <w:tcPr>
            <w:tcW w:w="1800" w:type="dxa"/>
            <w:shd w:val="clear" w:color="auto" w:fill="auto"/>
          </w:tcPr>
          <w:p w14:paraId="5B350C1F" w14:textId="77777777" w:rsidR="004D7C59" w:rsidRPr="00106142" w:rsidRDefault="004D7C59" w:rsidP="00372494">
            <w:pPr>
              <w:autoSpaceDE w:val="0"/>
              <w:autoSpaceDN w:val="0"/>
              <w:adjustRightInd w:val="0"/>
              <w:jc w:val="center"/>
              <w:rPr>
                <w:b/>
                <w:bCs/>
                <w:sz w:val="28"/>
                <w:szCs w:val="28"/>
              </w:rPr>
            </w:pPr>
          </w:p>
        </w:tc>
        <w:tc>
          <w:tcPr>
            <w:tcW w:w="1800" w:type="dxa"/>
            <w:shd w:val="clear" w:color="auto" w:fill="auto"/>
          </w:tcPr>
          <w:p w14:paraId="1D1EF195"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47269F52" w14:textId="77777777" w:rsidR="004D7C59" w:rsidRPr="00106142" w:rsidRDefault="00415C90" w:rsidP="00372494">
            <w:pPr>
              <w:autoSpaceDE w:val="0"/>
              <w:autoSpaceDN w:val="0"/>
              <w:adjustRightInd w:val="0"/>
              <w:jc w:val="center"/>
              <w:rPr>
                <w:b/>
                <w:bCs/>
                <w:sz w:val="28"/>
                <w:szCs w:val="28"/>
              </w:rPr>
            </w:pPr>
            <w:r>
              <w:rPr>
                <w:b/>
                <w:bCs/>
                <w:sz w:val="28"/>
                <w:szCs w:val="28"/>
              </w:rPr>
              <w:t>slightly</w:t>
            </w:r>
          </w:p>
        </w:tc>
      </w:tr>
      <w:tr w:rsidR="004D7C59" w:rsidRPr="00106142" w14:paraId="70799135" w14:textId="77777777" w:rsidTr="00372494">
        <w:tc>
          <w:tcPr>
            <w:tcW w:w="2898" w:type="dxa"/>
            <w:shd w:val="clear" w:color="auto" w:fill="auto"/>
          </w:tcPr>
          <w:p w14:paraId="2ECFCFF0" w14:textId="77777777" w:rsidR="004D7C59" w:rsidRPr="00106142" w:rsidRDefault="004D7C59" w:rsidP="00372494">
            <w:pPr>
              <w:autoSpaceDE w:val="0"/>
              <w:autoSpaceDN w:val="0"/>
              <w:adjustRightInd w:val="0"/>
              <w:rPr>
                <w:b/>
                <w:bCs/>
                <w:sz w:val="28"/>
                <w:szCs w:val="28"/>
              </w:rPr>
            </w:pPr>
            <w:r w:rsidRPr="00106142">
              <w:rPr>
                <w:b/>
                <w:bCs/>
                <w:sz w:val="28"/>
                <w:szCs w:val="28"/>
              </w:rPr>
              <w:t>Milk</w:t>
            </w:r>
          </w:p>
        </w:tc>
        <w:tc>
          <w:tcPr>
            <w:tcW w:w="1800" w:type="dxa"/>
            <w:shd w:val="clear" w:color="auto" w:fill="auto"/>
          </w:tcPr>
          <w:p w14:paraId="7569079F" w14:textId="77777777" w:rsidR="004D7C59" w:rsidRPr="00106142" w:rsidRDefault="004D7C59" w:rsidP="00372494">
            <w:pPr>
              <w:autoSpaceDE w:val="0"/>
              <w:autoSpaceDN w:val="0"/>
              <w:adjustRightInd w:val="0"/>
              <w:jc w:val="center"/>
              <w:rPr>
                <w:b/>
                <w:bCs/>
                <w:sz w:val="28"/>
                <w:szCs w:val="28"/>
              </w:rPr>
            </w:pPr>
            <w:r>
              <w:rPr>
                <w:b/>
                <w:bCs/>
                <w:sz w:val="28"/>
                <w:szCs w:val="28"/>
              </w:rPr>
              <w:t>slightly</w:t>
            </w:r>
          </w:p>
        </w:tc>
        <w:tc>
          <w:tcPr>
            <w:tcW w:w="1800" w:type="dxa"/>
            <w:shd w:val="clear" w:color="auto" w:fill="auto"/>
          </w:tcPr>
          <w:p w14:paraId="59564C02"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5EAEBC45" w14:textId="77777777" w:rsidR="004D7C59" w:rsidRPr="00106142" w:rsidRDefault="004D7C59" w:rsidP="00372494">
            <w:pPr>
              <w:autoSpaceDE w:val="0"/>
              <w:autoSpaceDN w:val="0"/>
              <w:adjustRightInd w:val="0"/>
              <w:jc w:val="center"/>
              <w:rPr>
                <w:b/>
                <w:bCs/>
                <w:sz w:val="28"/>
                <w:szCs w:val="28"/>
              </w:rPr>
            </w:pPr>
          </w:p>
        </w:tc>
      </w:tr>
      <w:tr w:rsidR="004D7C59" w:rsidRPr="00106142" w14:paraId="2E3E93EF" w14:textId="77777777" w:rsidTr="00372494">
        <w:tc>
          <w:tcPr>
            <w:tcW w:w="2898" w:type="dxa"/>
            <w:shd w:val="clear" w:color="auto" w:fill="auto"/>
          </w:tcPr>
          <w:p w14:paraId="02C49EE9" w14:textId="77777777" w:rsidR="004D7C59" w:rsidRPr="00106142" w:rsidRDefault="004D7C59" w:rsidP="00372494">
            <w:pPr>
              <w:autoSpaceDE w:val="0"/>
              <w:autoSpaceDN w:val="0"/>
              <w:adjustRightInd w:val="0"/>
              <w:rPr>
                <w:b/>
                <w:bCs/>
                <w:sz w:val="28"/>
                <w:szCs w:val="28"/>
              </w:rPr>
            </w:pPr>
            <w:r w:rsidRPr="00106142">
              <w:rPr>
                <w:b/>
                <w:bCs/>
                <w:sz w:val="28"/>
                <w:szCs w:val="28"/>
              </w:rPr>
              <w:t>Lemon juice</w:t>
            </w:r>
          </w:p>
        </w:tc>
        <w:tc>
          <w:tcPr>
            <w:tcW w:w="1800" w:type="dxa"/>
            <w:shd w:val="clear" w:color="auto" w:fill="auto"/>
          </w:tcPr>
          <w:p w14:paraId="4C10FF79" w14:textId="77777777" w:rsidR="004D7C59" w:rsidRPr="00106142" w:rsidRDefault="004D7C59" w:rsidP="00372494">
            <w:pPr>
              <w:autoSpaceDE w:val="0"/>
              <w:autoSpaceDN w:val="0"/>
              <w:adjustRightInd w:val="0"/>
              <w:jc w:val="center"/>
              <w:rPr>
                <w:b/>
                <w:bCs/>
                <w:sz w:val="28"/>
                <w:szCs w:val="28"/>
              </w:rPr>
            </w:pPr>
            <w:r>
              <w:rPr>
                <w:b/>
                <w:bCs/>
                <w:sz w:val="28"/>
                <w:szCs w:val="28"/>
              </w:rPr>
              <w:t>X</w:t>
            </w:r>
          </w:p>
        </w:tc>
        <w:tc>
          <w:tcPr>
            <w:tcW w:w="1800" w:type="dxa"/>
            <w:shd w:val="clear" w:color="auto" w:fill="auto"/>
          </w:tcPr>
          <w:p w14:paraId="4325B2F4"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184F1E00" w14:textId="77777777" w:rsidR="004D7C59" w:rsidRPr="00106142" w:rsidRDefault="004D7C59" w:rsidP="00372494">
            <w:pPr>
              <w:autoSpaceDE w:val="0"/>
              <w:autoSpaceDN w:val="0"/>
              <w:adjustRightInd w:val="0"/>
              <w:jc w:val="center"/>
              <w:rPr>
                <w:b/>
                <w:bCs/>
                <w:sz w:val="28"/>
                <w:szCs w:val="28"/>
              </w:rPr>
            </w:pPr>
          </w:p>
        </w:tc>
      </w:tr>
      <w:tr w:rsidR="004D7C59" w:rsidRPr="00106142" w14:paraId="03624BE1" w14:textId="77777777" w:rsidTr="00372494">
        <w:tc>
          <w:tcPr>
            <w:tcW w:w="2898" w:type="dxa"/>
            <w:shd w:val="clear" w:color="auto" w:fill="auto"/>
          </w:tcPr>
          <w:p w14:paraId="31BDF890" w14:textId="77777777" w:rsidR="004D7C59" w:rsidRPr="00106142" w:rsidRDefault="004D7C59" w:rsidP="00372494">
            <w:pPr>
              <w:autoSpaceDE w:val="0"/>
              <w:autoSpaceDN w:val="0"/>
              <w:adjustRightInd w:val="0"/>
              <w:rPr>
                <w:b/>
                <w:bCs/>
                <w:sz w:val="28"/>
                <w:szCs w:val="28"/>
              </w:rPr>
            </w:pPr>
            <w:r w:rsidRPr="00106142">
              <w:rPr>
                <w:b/>
                <w:bCs/>
                <w:sz w:val="28"/>
                <w:szCs w:val="28"/>
              </w:rPr>
              <w:t>Laundry detergent</w:t>
            </w:r>
          </w:p>
        </w:tc>
        <w:tc>
          <w:tcPr>
            <w:tcW w:w="1800" w:type="dxa"/>
            <w:shd w:val="clear" w:color="auto" w:fill="auto"/>
          </w:tcPr>
          <w:p w14:paraId="5FF583C1" w14:textId="77777777" w:rsidR="004D7C59" w:rsidRPr="00106142" w:rsidRDefault="004D7C59" w:rsidP="00372494">
            <w:pPr>
              <w:autoSpaceDE w:val="0"/>
              <w:autoSpaceDN w:val="0"/>
              <w:adjustRightInd w:val="0"/>
              <w:jc w:val="center"/>
              <w:rPr>
                <w:b/>
                <w:bCs/>
                <w:sz w:val="28"/>
                <w:szCs w:val="28"/>
              </w:rPr>
            </w:pPr>
          </w:p>
        </w:tc>
        <w:tc>
          <w:tcPr>
            <w:tcW w:w="1800" w:type="dxa"/>
            <w:shd w:val="clear" w:color="auto" w:fill="auto"/>
          </w:tcPr>
          <w:p w14:paraId="68CC5BFA"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02F16FFF" w14:textId="77777777" w:rsidR="004D7C59" w:rsidRPr="00106142" w:rsidRDefault="00415C90" w:rsidP="00372494">
            <w:pPr>
              <w:autoSpaceDE w:val="0"/>
              <w:autoSpaceDN w:val="0"/>
              <w:adjustRightInd w:val="0"/>
              <w:jc w:val="center"/>
              <w:rPr>
                <w:b/>
                <w:bCs/>
                <w:sz w:val="28"/>
                <w:szCs w:val="28"/>
              </w:rPr>
            </w:pPr>
            <w:r>
              <w:rPr>
                <w:b/>
                <w:bCs/>
                <w:sz w:val="28"/>
                <w:szCs w:val="28"/>
              </w:rPr>
              <w:t>X</w:t>
            </w:r>
          </w:p>
        </w:tc>
      </w:tr>
      <w:tr w:rsidR="004D7C59" w:rsidRPr="00106142" w14:paraId="2A9DF7D4" w14:textId="77777777" w:rsidTr="00372494">
        <w:tc>
          <w:tcPr>
            <w:tcW w:w="2898" w:type="dxa"/>
            <w:shd w:val="clear" w:color="auto" w:fill="auto"/>
          </w:tcPr>
          <w:p w14:paraId="6D0599BB" w14:textId="77777777" w:rsidR="004D7C59" w:rsidRPr="00106142" w:rsidRDefault="004D7C59" w:rsidP="00372494">
            <w:pPr>
              <w:autoSpaceDE w:val="0"/>
              <w:autoSpaceDN w:val="0"/>
              <w:adjustRightInd w:val="0"/>
              <w:rPr>
                <w:b/>
                <w:bCs/>
                <w:sz w:val="28"/>
                <w:szCs w:val="28"/>
              </w:rPr>
            </w:pPr>
            <w:r w:rsidRPr="00106142">
              <w:rPr>
                <w:b/>
                <w:bCs/>
                <w:sz w:val="28"/>
                <w:szCs w:val="28"/>
              </w:rPr>
              <w:t>Dish detergent</w:t>
            </w:r>
          </w:p>
        </w:tc>
        <w:tc>
          <w:tcPr>
            <w:tcW w:w="1800" w:type="dxa"/>
            <w:shd w:val="clear" w:color="auto" w:fill="auto"/>
          </w:tcPr>
          <w:p w14:paraId="0AE7851A" w14:textId="77777777" w:rsidR="004D7C59" w:rsidRPr="00106142" w:rsidRDefault="004D7C59" w:rsidP="00372494">
            <w:pPr>
              <w:autoSpaceDE w:val="0"/>
              <w:autoSpaceDN w:val="0"/>
              <w:adjustRightInd w:val="0"/>
              <w:jc w:val="center"/>
              <w:rPr>
                <w:b/>
                <w:bCs/>
                <w:sz w:val="28"/>
                <w:szCs w:val="28"/>
              </w:rPr>
            </w:pPr>
          </w:p>
        </w:tc>
        <w:tc>
          <w:tcPr>
            <w:tcW w:w="1800" w:type="dxa"/>
            <w:shd w:val="clear" w:color="auto" w:fill="auto"/>
          </w:tcPr>
          <w:p w14:paraId="6EE9E978" w14:textId="77777777" w:rsidR="004D7C59" w:rsidRPr="00106142" w:rsidRDefault="00415C90" w:rsidP="00372494">
            <w:pPr>
              <w:autoSpaceDE w:val="0"/>
              <w:autoSpaceDN w:val="0"/>
              <w:adjustRightInd w:val="0"/>
              <w:jc w:val="center"/>
              <w:rPr>
                <w:b/>
                <w:bCs/>
                <w:sz w:val="28"/>
                <w:szCs w:val="28"/>
              </w:rPr>
            </w:pPr>
            <w:r>
              <w:rPr>
                <w:b/>
                <w:bCs/>
                <w:sz w:val="28"/>
                <w:szCs w:val="28"/>
              </w:rPr>
              <w:t>X</w:t>
            </w:r>
          </w:p>
        </w:tc>
        <w:tc>
          <w:tcPr>
            <w:tcW w:w="1890" w:type="dxa"/>
            <w:shd w:val="clear" w:color="auto" w:fill="auto"/>
          </w:tcPr>
          <w:p w14:paraId="1EAE952F" w14:textId="77777777" w:rsidR="004D7C59" w:rsidRPr="00106142" w:rsidRDefault="004D7C59" w:rsidP="00372494">
            <w:pPr>
              <w:autoSpaceDE w:val="0"/>
              <w:autoSpaceDN w:val="0"/>
              <w:adjustRightInd w:val="0"/>
              <w:jc w:val="center"/>
              <w:rPr>
                <w:b/>
                <w:bCs/>
                <w:sz w:val="28"/>
                <w:szCs w:val="28"/>
              </w:rPr>
            </w:pPr>
          </w:p>
        </w:tc>
      </w:tr>
      <w:tr w:rsidR="004D7C59" w:rsidRPr="00106142" w14:paraId="21F2243B" w14:textId="77777777" w:rsidTr="00372494">
        <w:tc>
          <w:tcPr>
            <w:tcW w:w="2898" w:type="dxa"/>
            <w:shd w:val="clear" w:color="auto" w:fill="auto"/>
          </w:tcPr>
          <w:p w14:paraId="09394BFF" w14:textId="77777777" w:rsidR="004D7C59" w:rsidRPr="00106142" w:rsidRDefault="004D7C59" w:rsidP="00372494">
            <w:pPr>
              <w:autoSpaceDE w:val="0"/>
              <w:autoSpaceDN w:val="0"/>
              <w:adjustRightInd w:val="0"/>
              <w:rPr>
                <w:b/>
                <w:bCs/>
                <w:sz w:val="28"/>
                <w:szCs w:val="28"/>
              </w:rPr>
            </w:pPr>
            <w:r w:rsidRPr="00106142">
              <w:rPr>
                <w:b/>
                <w:bCs/>
                <w:sz w:val="28"/>
                <w:szCs w:val="28"/>
              </w:rPr>
              <w:t>Milk of magnesia</w:t>
            </w:r>
          </w:p>
        </w:tc>
        <w:tc>
          <w:tcPr>
            <w:tcW w:w="1800" w:type="dxa"/>
            <w:shd w:val="clear" w:color="auto" w:fill="auto"/>
          </w:tcPr>
          <w:p w14:paraId="76253027" w14:textId="77777777" w:rsidR="004D7C59" w:rsidRPr="00106142" w:rsidRDefault="004D7C59" w:rsidP="00372494">
            <w:pPr>
              <w:autoSpaceDE w:val="0"/>
              <w:autoSpaceDN w:val="0"/>
              <w:adjustRightInd w:val="0"/>
              <w:jc w:val="center"/>
              <w:rPr>
                <w:b/>
                <w:bCs/>
                <w:sz w:val="28"/>
                <w:szCs w:val="28"/>
              </w:rPr>
            </w:pPr>
          </w:p>
        </w:tc>
        <w:tc>
          <w:tcPr>
            <w:tcW w:w="1800" w:type="dxa"/>
            <w:shd w:val="clear" w:color="auto" w:fill="auto"/>
          </w:tcPr>
          <w:p w14:paraId="0BB5430E"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43DA1F5E" w14:textId="77777777" w:rsidR="004D7C59" w:rsidRPr="00106142" w:rsidRDefault="004D7C59" w:rsidP="00372494">
            <w:pPr>
              <w:autoSpaceDE w:val="0"/>
              <w:autoSpaceDN w:val="0"/>
              <w:adjustRightInd w:val="0"/>
              <w:jc w:val="center"/>
              <w:rPr>
                <w:b/>
                <w:bCs/>
                <w:sz w:val="28"/>
                <w:szCs w:val="28"/>
              </w:rPr>
            </w:pPr>
            <w:r>
              <w:rPr>
                <w:b/>
                <w:bCs/>
                <w:sz w:val="28"/>
                <w:szCs w:val="28"/>
              </w:rPr>
              <w:t>X</w:t>
            </w:r>
          </w:p>
        </w:tc>
      </w:tr>
      <w:tr w:rsidR="004D7C59" w:rsidRPr="00106142" w14:paraId="564E5887" w14:textId="77777777" w:rsidTr="00372494">
        <w:tc>
          <w:tcPr>
            <w:tcW w:w="2898" w:type="dxa"/>
            <w:shd w:val="clear" w:color="auto" w:fill="auto"/>
          </w:tcPr>
          <w:p w14:paraId="61649F0F" w14:textId="77777777" w:rsidR="004D7C59" w:rsidRPr="00106142" w:rsidRDefault="004D7C59" w:rsidP="00372494">
            <w:pPr>
              <w:autoSpaceDE w:val="0"/>
              <w:autoSpaceDN w:val="0"/>
              <w:adjustRightInd w:val="0"/>
              <w:rPr>
                <w:b/>
                <w:bCs/>
                <w:sz w:val="28"/>
                <w:szCs w:val="28"/>
              </w:rPr>
            </w:pPr>
            <w:r w:rsidRPr="00106142">
              <w:rPr>
                <w:b/>
                <w:bCs/>
                <w:sz w:val="28"/>
                <w:szCs w:val="28"/>
              </w:rPr>
              <w:t>Mouthwash</w:t>
            </w:r>
          </w:p>
        </w:tc>
        <w:tc>
          <w:tcPr>
            <w:tcW w:w="1800" w:type="dxa"/>
            <w:shd w:val="clear" w:color="auto" w:fill="auto"/>
          </w:tcPr>
          <w:p w14:paraId="6C36E20E" w14:textId="77777777" w:rsidR="004D7C59" w:rsidRPr="00106142" w:rsidRDefault="00575291" w:rsidP="00372494">
            <w:pPr>
              <w:autoSpaceDE w:val="0"/>
              <w:autoSpaceDN w:val="0"/>
              <w:adjustRightInd w:val="0"/>
              <w:jc w:val="center"/>
              <w:rPr>
                <w:b/>
                <w:bCs/>
                <w:sz w:val="28"/>
                <w:szCs w:val="28"/>
              </w:rPr>
            </w:pPr>
            <w:r>
              <w:rPr>
                <w:b/>
                <w:bCs/>
                <w:sz w:val="28"/>
                <w:szCs w:val="28"/>
              </w:rPr>
              <w:t>X</w:t>
            </w:r>
          </w:p>
        </w:tc>
        <w:tc>
          <w:tcPr>
            <w:tcW w:w="1800" w:type="dxa"/>
            <w:shd w:val="clear" w:color="auto" w:fill="auto"/>
          </w:tcPr>
          <w:p w14:paraId="108B2A9A"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45EDFEA2" w14:textId="77777777" w:rsidR="004D7C59" w:rsidRPr="00106142" w:rsidRDefault="004D7C59" w:rsidP="00372494">
            <w:pPr>
              <w:autoSpaceDE w:val="0"/>
              <w:autoSpaceDN w:val="0"/>
              <w:adjustRightInd w:val="0"/>
              <w:jc w:val="center"/>
              <w:rPr>
                <w:b/>
                <w:bCs/>
                <w:sz w:val="28"/>
                <w:szCs w:val="28"/>
              </w:rPr>
            </w:pPr>
          </w:p>
        </w:tc>
      </w:tr>
      <w:tr w:rsidR="004D7C59" w:rsidRPr="00106142" w14:paraId="21299D8E" w14:textId="77777777" w:rsidTr="00372494">
        <w:tc>
          <w:tcPr>
            <w:tcW w:w="2898" w:type="dxa"/>
            <w:shd w:val="clear" w:color="auto" w:fill="auto"/>
          </w:tcPr>
          <w:p w14:paraId="16A71E6B" w14:textId="77777777" w:rsidR="004D7C59" w:rsidRPr="00106142" w:rsidRDefault="004D7C59" w:rsidP="00372494">
            <w:pPr>
              <w:autoSpaceDE w:val="0"/>
              <w:autoSpaceDN w:val="0"/>
              <w:adjustRightInd w:val="0"/>
              <w:rPr>
                <w:b/>
                <w:bCs/>
                <w:sz w:val="28"/>
                <w:szCs w:val="28"/>
              </w:rPr>
            </w:pPr>
            <w:r w:rsidRPr="00106142">
              <w:rPr>
                <w:b/>
                <w:bCs/>
                <w:sz w:val="28"/>
                <w:szCs w:val="28"/>
              </w:rPr>
              <w:t>Toothpaste</w:t>
            </w:r>
          </w:p>
        </w:tc>
        <w:tc>
          <w:tcPr>
            <w:tcW w:w="1800" w:type="dxa"/>
            <w:shd w:val="clear" w:color="auto" w:fill="auto"/>
          </w:tcPr>
          <w:p w14:paraId="2446AD83" w14:textId="77777777" w:rsidR="004D7C59" w:rsidRPr="00106142" w:rsidRDefault="004D7C59" w:rsidP="00372494">
            <w:pPr>
              <w:autoSpaceDE w:val="0"/>
              <w:autoSpaceDN w:val="0"/>
              <w:adjustRightInd w:val="0"/>
              <w:jc w:val="center"/>
              <w:rPr>
                <w:b/>
                <w:bCs/>
                <w:sz w:val="28"/>
                <w:szCs w:val="28"/>
              </w:rPr>
            </w:pPr>
          </w:p>
        </w:tc>
        <w:tc>
          <w:tcPr>
            <w:tcW w:w="1800" w:type="dxa"/>
            <w:shd w:val="clear" w:color="auto" w:fill="auto"/>
          </w:tcPr>
          <w:p w14:paraId="467B4EBC"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03885B77" w14:textId="77777777" w:rsidR="004D7C59" w:rsidRPr="00106142" w:rsidRDefault="00575291" w:rsidP="00372494">
            <w:pPr>
              <w:autoSpaceDE w:val="0"/>
              <w:autoSpaceDN w:val="0"/>
              <w:adjustRightInd w:val="0"/>
              <w:jc w:val="center"/>
              <w:rPr>
                <w:b/>
                <w:bCs/>
                <w:sz w:val="28"/>
                <w:szCs w:val="28"/>
              </w:rPr>
            </w:pPr>
            <w:r>
              <w:rPr>
                <w:b/>
                <w:bCs/>
                <w:sz w:val="28"/>
                <w:szCs w:val="28"/>
              </w:rPr>
              <w:t>slightly</w:t>
            </w:r>
          </w:p>
        </w:tc>
      </w:tr>
      <w:tr w:rsidR="004D7C59" w:rsidRPr="00106142" w14:paraId="3D74B647" w14:textId="77777777" w:rsidTr="00372494">
        <w:tc>
          <w:tcPr>
            <w:tcW w:w="2898" w:type="dxa"/>
            <w:shd w:val="clear" w:color="auto" w:fill="auto"/>
          </w:tcPr>
          <w:p w14:paraId="548E0256" w14:textId="77777777" w:rsidR="004D7C59" w:rsidRPr="00106142" w:rsidRDefault="004D7C59" w:rsidP="00372494">
            <w:pPr>
              <w:autoSpaceDE w:val="0"/>
              <w:autoSpaceDN w:val="0"/>
              <w:adjustRightInd w:val="0"/>
              <w:rPr>
                <w:b/>
                <w:bCs/>
                <w:sz w:val="28"/>
                <w:szCs w:val="28"/>
              </w:rPr>
            </w:pPr>
            <w:r w:rsidRPr="00106142">
              <w:rPr>
                <w:b/>
                <w:bCs/>
                <w:sz w:val="28"/>
                <w:szCs w:val="28"/>
              </w:rPr>
              <w:t>Shampoo</w:t>
            </w:r>
          </w:p>
        </w:tc>
        <w:tc>
          <w:tcPr>
            <w:tcW w:w="1800" w:type="dxa"/>
            <w:shd w:val="clear" w:color="auto" w:fill="auto"/>
          </w:tcPr>
          <w:p w14:paraId="66FC8E75" w14:textId="77777777" w:rsidR="004D7C59" w:rsidRPr="00106142" w:rsidRDefault="00575291" w:rsidP="00372494">
            <w:pPr>
              <w:autoSpaceDE w:val="0"/>
              <w:autoSpaceDN w:val="0"/>
              <w:adjustRightInd w:val="0"/>
              <w:jc w:val="center"/>
              <w:rPr>
                <w:b/>
                <w:bCs/>
                <w:sz w:val="28"/>
                <w:szCs w:val="28"/>
              </w:rPr>
            </w:pPr>
            <w:r>
              <w:rPr>
                <w:b/>
                <w:bCs/>
                <w:sz w:val="28"/>
                <w:szCs w:val="28"/>
              </w:rPr>
              <w:t>X</w:t>
            </w:r>
          </w:p>
        </w:tc>
        <w:tc>
          <w:tcPr>
            <w:tcW w:w="1800" w:type="dxa"/>
            <w:shd w:val="clear" w:color="auto" w:fill="auto"/>
          </w:tcPr>
          <w:p w14:paraId="01F209F5"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3D749B40" w14:textId="77777777" w:rsidR="004D7C59" w:rsidRPr="00106142" w:rsidRDefault="004D7C59" w:rsidP="00372494">
            <w:pPr>
              <w:autoSpaceDE w:val="0"/>
              <w:autoSpaceDN w:val="0"/>
              <w:adjustRightInd w:val="0"/>
              <w:jc w:val="center"/>
              <w:rPr>
                <w:b/>
                <w:bCs/>
                <w:sz w:val="28"/>
                <w:szCs w:val="28"/>
              </w:rPr>
            </w:pPr>
          </w:p>
        </w:tc>
      </w:tr>
      <w:tr w:rsidR="004D7C59" w:rsidRPr="00106142" w14:paraId="4CB2B7D6" w14:textId="77777777" w:rsidTr="00372494">
        <w:tc>
          <w:tcPr>
            <w:tcW w:w="2898" w:type="dxa"/>
            <w:shd w:val="clear" w:color="auto" w:fill="auto"/>
          </w:tcPr>
          <w:p w14:paraId="41818BF9" w14:textId="77777777" w:rsidR="004D7C59" w:rsidRPr="00106142" w:rsidRDefault="004D7C59" w:rsidP="00372494">
            <w:pPr>
              <w:autoSpaceDE w:val="0"/>
              <w:autoSpaceDN w:val="0"/>
              <w:adjustRightInd w:val="0"/>
              <w:rPr>
                <w:b/>
                <w:bCs/>
                <w:sz w:val="28"/>
                <w:szCs w:val="28"/>
              </w:rPr>
            </w:pPr>
            <w:r w:rsidRPr="00106142">
              <w:rPr>
                <w:b/>
                <w:bCs/>
                <w:sz w:val="28"/>
                <w:szCs w:val="28"/>
              </w:rPr>
              <w:t>Carbonated beverage</w:t>
            </w:r>
          </w:p>
        </w:tc>
        <w:tc>
          <w:tcPr>
            <w:tcW w:w="1800" w:type="dxa"/>
            <w:shd w:val="clear" w:color="auto" w:fill="auto"/>
          </w:tcPr>
          <w:p w14:paraId="21E3A28E" w14:textId="77777777" w:rsidR="004D7C59" w:rsidRPr="00106142" w:rsidRDefault="004D7C59" w:rsidP="00372494">
            <w:pPr>
              <w:autoSpaceDE w:val="0"/>
              <w:autoSpaceDN w:val="0"/>
              <w:adjustRightInd w:val="0"/>
              <w:jc w:val="center"/>
              <w:rPr>
                <w:b/>
                <w:bCs/>
                <w:sz w:val="28"/>
                <w:szCs w:val="28"/>
              </w:rPr>
            </w:pPr>
            <w:r>
              <w:rPr>
                <w:b/>
                <w:bCs/>
                <w:sz w:val="28"/>
                <w:szCs w:val="28"/>
              </w:rPr>
              <w:t>X</w:t>
            </w:r>
          </w:p>
        </w:tc>
        <w:tc>
          <w:tcPr>
            <w:tcW w:w="1800" w:type="dxa"/>
            <w:shd w:val="clear" w:color="auto" w:fill="auto"/>
          </w:tcPr>
          <w:p w14:paraId="34DFE5EC"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0C845B64" w14:textId="77777777" w:rsidR="004D7C59" w:rsidRPr="00106142" w:rsidRDefault="004D7C59" w:rsidP="00372494">
            <w:pPr>
              <w:autoSpaceDE w:val="0"/>
              <w:autoSpaceDN w:val="0"/>
              <w:adjustRightInd w:val="0"/>
              <w:jc w:val="center"/>
              <w:rPr>
                <w:b/>
                <w:bCs/>
                <w:sz w:val="28"/>
                <w:szCs w:val="28"/>
              </w:rPr>
            </w:pPr>
          </w:p>
        </w:tc>
      </w:tr>
      <w:tr w:rsidR="004D7C59" w:rsidRPr="00106142" w14:paraId="53D3936A" w14:textId="77777777" w:rsidTr="00372494">
        <w:tc>
          <w:tcPr>
            <w:tcW w:w="2898" w:type="dxa"/>
            <w:shd w:val="clear" w:color="auto" w:fill="auto"/>
          </w:tcPr>
          <w:p w14:paraId="7F436288" w14:textId="77777777" w:rsidR="004D7C59" w:rsidRPr="00106142" w:rsidRDefault="00B32C21" w:rsidP="00372494">
            <w:pPr>
              <w:autoSpaceDE w:val="0"/>
              <w:autoSpaceDN w:val="0"/>
              <w:adjustRightInd w:val="0"/>
              <w:rPr>
                <w:b/>
                <w:bCs/>
                <w:sz w:val="28"/>
                <w:szCs w:val="28"/>
              </w:rPr>
            </w:pPr>
            <w:r>
              <w:rPr>
                <w:b/>
                <w:bCs/>
                <w:sz w:val="28"/>
                <w:szCs w:val="28"/>
              </w:rPr>
              <w:t>Baking Soda</w:t>
            </w:r>
          </w:p>
        </w:tc>
        <w:tc>
          <w:tcPr>
            <w:tcW w:w="1800" w:type="dxa"/>
            <w:shd w:val="clear" w:color="auto" w:fill="auto"/>
          </w:tcPr>
          <w:p w14:paraId="5727FAC9" w14:textId="77777777" w:rsidR="004D7C59" w:rsidRPr="00106142" w:rsidRDefault="004D7C59" w:rsidP="00372494">
            <w:pPr>
              <w:autoSpaceDE w:val="0"/>
              <w:autoSpaceDN w:val="0"/>
              <w:adjustRightInd w:val="0"/>
              <w:jc w:val="center"/>
              <w:rPr>
                <w:b/>
                <w:bCs/>
                <w:sz w:val="28"/>
                <w:szCs w:val="28"/>
              </w:rPr>
            </w:pPr>
          </w:p>
        </w:tc>
        <w:tc>
          <w:tcPr>
            <w:tcW w:w="1800" w:type="dxa"/>
            <w:shd w:val="clear" w:color="auto" w:fill="auto"/>
          </w:tcPr>
          <w:p w14:paraId="33CCC2C4" w14:textId="77777777" w:rsidR="004D7C59" w:rsidRPr="00106142" w:rsidRDefault="004D7C59" w:rsidP="00372494">
            <w:pPr>
              <w:autoSpaceDE w:val="0"/>
              <w:autoSpaceDN w:val="0"/>
              <w:adjustRightInd w:val="0"/>
              <w:jc w:val="center"/>
              <w:rPr>
                <w:b/>
                <w:bCs/>
                <w:sz w:val="28"/>
                <w:szCs w:val="28"/>
              </w:rPr>
            </w:pPr>
          </w:p>
        </w:tc>
        <w:tc>
          <w:tcPr>
            <w:tcW w:w="1890" w:type="dxa"/>
            <w:shd w:val="clear" w:color="auto" w:fill="auto"/>
          </w:tcPr>
          <w:p w14:paraId="5158B98F" w14:textId="77777777" w:rsidR="004D7C59" w:rsidRPr="00106142" w:rsidRDefault="00B32C21" w:rsidP="00372494">
            <w:pPr>
              <w:autoSpaceDE w:val="0"/>
              <w:autoSpaceDN w:val="0"/>
              <w:adjustRightInd w:val="0"/>
              <w:jc w:val="center"/>
              <w:rPr>
                <w:b/>
                <w:bCs/>
                <w:sz w:val="28"/>
                <w:szCs w:val="28"/>
              </w:rPr>
            </w:pPr>
            <w:r>
              <w:rPr>
                <w:b/>
                <w:bCs/>
                <w:sz w:val="28"/>
                <w:szCs w:val="28"/>
              </w:rPr>
              <w:t>slightly</w:t>
            </w:r>
          </w:p>
        </w:tc>
      </w:tr>
    </w:tbl>
    <w:p w14:paraId="76CB3BFF" w14:textId="77777777" w:rsidR="004D7C59" w:rsidRDefault="004D7C59" w:rsidP="000C3667">
      <w:pPr>
        <w:autoSpaceDE w:val="0"/>
        <w:autoSpaceDN w:val="0"/>
        <w:adjustRightInd w:val="0"/>
        <w:spacing w:before="160"/>
        <w:rPr>
          <w:rFonts w:ascii="Arial" w:hAnsi="Arial" w:cs="Arial"/>
          <w:b/>
          <w:bCs/>
          <w:sz w:val="32"/>
          <w:szCs w:val="32"/>
        </w:rPr>
      </w:pPr>
    </w:p>
    <w:p w14:paraId="6DC99474" w14:textId="77777777" w:rsidR="000C3667" w:rsidRPr="00336373" w:rsidRDefault="000C3667" w:rsidP="000C3667">
      <w:pPr>
        <w:autoSpaceDE w:val="0"/>
        <w:autoSpaceDN w:val="0"/>
        <w:adjustRightInd w:val="0"/>
        <w:spacing w:before="160"/>
        <w:rPr>
          <w:rFonts w:ascii="Arial" w:hAnsi="Arial" w:cs="Arial"/>
          <w:b/>
          <w:bCs/>
          <w:sz w:val="32"/>
          <w:szCs w:val="32"/>
        </w:rPr>
      </w:pPr>
      <w:r w:rsidRPr="00336373">
        <w:rPr>
          <w:rFonts w:ascii="Arial" w:hAnsi="Arial" w:cs="Arial"/>
          <w:b/>
          <w:bCs/>
          <w:sz w:val="32"/>
          <w:szCs w:val="32"/>
        </w:rPr>
        <w:t>ANALYSES AND CONCLUSIONS</w:t>
      </w:r>
    </w:p>
    <w:p w14:paraId="695118DB" w14:textId="77777777" w:rsidR="000C3667" w:rsidRPr="00BD2158" w:rsidRDefault="000C3667" w:rsidP="000C3667"/>
    <w:p w14:paraId="673366FE" w14:textId="77777777" w:rsidR="000C3667" w:rsidRPr="00346CB4" w:rsidRDefault="000C3667" w:rsidP="000C3667">
      <w:pPr>
        <w:autoSpaceDE w:val="0"/>
        <w:autoSpaceDN w:val="0"/>
        <w:adjustRightInd w:val="0"/>
        <w:ind w:left="360" w:hanging="360"/>
        <w:rPr>
          <w:sz w:val="28"/>
          <w:szCs w:val="28"/>
        </w:rPr>
      </w:pPr>
      <w:r w:rsidRPr="00346CB4">
        <w:rPr>
          <w:b/>
          <w:bCs/>
          <w:sz w:val="28"/>
          <w:szCs w:val="28"/>
        </w:rPr>
        <w:t xml:space="preserve">1. </w:t>
      </w:r>
      <w:r>
        <w:rPr>
          <w:b/>
          <w:bCs/>
          <w:sz w:val="28"/>
          <w:szCs w:val="28"/>
        </w:rPr>
        <w:tab/>
      </w:r>
      <w:r w:rsidRPr="00346CB4">
        <w:rPr>
          <w:sz w:val="28"/>
          <w:szCs w:val="28"/>
        </w:rPr>
        <w:t>What was the color of the indicator at acidic, neutral, and basic conditions?</w:t>
      </w:r>
    </w:p>
    <w:p w14:paraId="3A030B85" w14:textId="77777777" w:rsidR="000C3667" w:rsidRDefault="000C3667" w:rsidP="000C3667">
      <w:pPr>
        <w:autoSpaceDE w:val="0"/>
        <w:autoSpaceDN w:val="0"/>
        <w:adjustRightInd w:val="0"/>
        <w:ind w:left="360" w:hanging="360"/>
        <w:rPr>
          <w:b/>
          <w:bCs/>
          <w:sz w:val="28"/>
          <w:szCs w:val="28"/>
        </w:rPr>
      </w:pPr>
    </w:p>
    <w:p w14:paraId="21DDC0B7" w14:textId="77777777" w:rsidR="000C3667" w:rsidRDefault="000C3667" w:rsidP="000C3667">
      <w:pPr>
        <w:autoSpaceDE w:val="0"/>
        <w:autoSpaceDN w:val="0"/>
        <w:adjustRightInd w:val="0"/>
        <w:ind w:left="360"/>
        <w:rPr>
          <w:b/>
          <w:bCs/>
          <w:i/>
          <w:sz w:val="28"/>
          <w:szCs w:val="28"/>
        </w:rPr>
      </w:pPr>
      <w:r>
        <w:rPr>
          <w:b/>
          <w:bCs/>
          <w:i/>
          <w:sz w:val="28"/>
          <w:szCs w:val="28"/>
        </w:rPr>
        <w:t>The initial color is purple. In an acidic solution, the indicator is red; in a neutral solution, it is blue-purple; and in a basic solution, it is green.</w:t>
      </w:r>
    </w:p>
    <w:p w14:paraId="5336E653" w14:textId="77777777" w:rsidR="000C3667" w:rsidRPr="000C3667" w:rsidRDefault="000C3667" w:rsidP="000C3667">
      <w:pPr>
        <w:autoSpaceDE w:val="0"/>
        <w:autoSpaceDN w:val="0"/>
        <w:adjustRightInd w:val="0"/>
        <w:ind w:left="360"/>
        <w:rPr>
          <w:b/>
          <w:bCs/>
          <w:i/>
          <w:sz w:val="28"/>
          <w:szCs w:val="28"/>
        </w:rPr>
      </w:pPr>
    </w:p>
    <w:p w14:paraId="7C2EE0AE" w14:textId="77777777" w:rsidR="000C3667" w:rsidRPr="00346CB4" w:rsidRDefault="000C3667" w:rsidP="000C3667">
      <w:pPr>
        <w:autoSpaceDE w:val="0"/>
        <w:autoSpaceDN w:val="0"/>
        <w:adjustRightInd w:val="0"/>
        <w:ind w:left="360" w:hanging="360"/>
        <w:rPr>
          <w:sz w:val="28"/>
          <w:szCs w:val="28"/>
        </w:rPr>
      </w:pPr>
      <w:r w:rsidRPr="00346CB4">
        <w:rPr>
          <w:b/>
          <w:bCs/>
          <w:sz w:val="28"/>
          <w:szCs w:val="28"/>
        </w:rPr>
        <w:t xml:space="preserve">2. </w:t>
      </w:r>
      <w:r>
        <w:rPr>
          <w:b/>
          <w:bCs/>
          <w:sz w:val="28"/>
          <w:szCs w:val="28"/>
        </w:rPr>
        <w:tab/>
      </w:r>
      <w:r w:rsidRPr="00346CB4">
        <w:rPr>
          <w:sz w:val="28"/>
          <w:szCs w:val="28"/>
        </w:rPr>
        <w:t>What chemical changes were responsible for the color changes?</w:t>
      </w:r>
    </w:p>
    <w:p w14:paraId="2D6E6DF2" w14:textId="77777777" w:rsidR="000C3667" w:rsidRDefault="000C3667" w:rsidP="000C3667">
      <w:pPr>
        <w:autoSpaceDE w:val="0"/>
        <w:autoSpaceDN w:val="0"/>
        <w:adjustRightInd w:val="0"/>
        <w:ind w:left="360" w:hanging="360"/>
        <w:rPr>
          <w:b/>
          <w:bCs/>
          <w:sz w:val="28"/>
          <w:szCs w:val="28"/>
        </w:rPr>
      </w:pPr>
    </w:p>
    <w:p w14:paraId="007CA4C6" w14:textId="77777777" w:rsidR="000C3667" w:rsidRDefault="000C3667" w:rsidP="000C3667">
      <w:pPr>
        <w:autoSpaceDE w:val="0"/>
        <w:autoSpaceDN w:val="0"/>
        <w:adjustRightInd w:val="0"/>
        <w:ind w:left="360"/>
        <w:rPr>
          <w:b/>
          <w:bCs/>
          <w:i/>
          <w:sz w:val="28"/>
          <w:szCs w:val="28"/>
        </w:rPr>
      </w:pPr>
      <w:r>
        <w:rPr>
          <w:b/>
          <w:bCs/>
          <w:i/>
          <w:sz w:val="28"/>
          <w:szCs w:val="28"/>
        </w:rPr>
        <w:t>Changes in the relative number of H+ and OH- ions present are responsible for the color changes.</w:t>
      </w:r>
    </w:p>
    <w:p w14:paraId="48C9FAD3" w14:textId="77777777" w:rsidR="000C3667" w:rsidRPr="000C3667" w:rsidRDefault="000C3667" w:rsidP="000C3667">
      <w:pPr>
        <w:autoSpaceDE w:val="0"/>
        <w:autoSpaceDN w:val="0"/>
        <w:adjustRightInd w:val="0"/>
        <w:ind w:left="360"/>
        <w:rPr>
          <w:b/>
          <w:bCs/>
          <w:i/>
          <w:sz w:val="28"/>
          <w:szCs w:val="28"/>
        </w:rPr>
      </w:pPr>
    </w:p>
    <w:p w14:paraId="07A841A8" w14:textId="77777777" w:rsidR="000C3667" w:rsidRPr="00346CB4" w:rsidRDefault="000C3667" w:rsidP="000C3667">
      <w:pPr>
        <w:autoSpaceDE w:val="0"/>
        <w:autoSpaceDN w:val="0"/>
        <w:adjustRightInd w:val="0"/>
        <w:ind w:left="360" w:hanging="360"/>
        <w:rPr>
          <w:sz w:val="28"/>
          <w:szCs w:val="28"/>
        </w:rPr>
      </w:pPr>
      <w:r w:rsidRPr="00346CB4">
        <w:rPr>
          <w:b/>
          <w:bCs/>
          <w:sz w:val="28"/>
          <w:szCs w:val="28"/>
        </w:rPr>
        <w:t xml:space="preserve">3. </w:t>
      </w:r>
      <w:r>
        <w:rPr>
          <w:b/>
          <w:bCs/>
          <w:sz w:val="28"/>
          <w:szCs w:val="28"/>
        </w:rPr>
        <w:tab/>
      </w:r>
      <w:r w:rsidRPr="00346CB4">
        <w:rPr>
          <w:sz w:val="28"/>
          <w:szCs w:val="28"/>
        </w:rPr>
        <w:t>Label the materials you tested as acidic, basic, or neutral.</w:t>
      </w:r>
    </w:p>
    <w:p w14:paraId="5CEB702B" w14:textId="77777777" w:rsidR="000C3667" w:rsidRDefault="000C3667" w:rsidP="000C3667">
      <w:pPr>
        <w:autoSpaceDE w:val="0"/>
        <w:autoSpaceDN w:val="0"/>
        <w:adjustRightInd w:val="0"/>
        <w:ind w:left="360" w:hanging="360"/>
        <w:rPr>
          <w:b/>
          <w:bCs/>
          <w:sz w:val="28"/>
          <w:szCs w:val="28"/>
        </w:rPr>
      </w:pPr>
    </w:p>
    <w:p w14:paraId="4F3B0CEB" w14:textId="77777777" w:rsidR="000C3667" w:rsidRDefault="0074175C" w:rsidP="000C3667">
      <w:pPr>
        <w:autoSpaceDE w:val="0"/>
        <w:autoSpaceDN w:val="0"/>
        <w:adjustRightInd w:val="0"/>
        <w:ind w:left="360"/>
        <w:rPr>
          <w:b/>
          <w:bCs/>
          <w:i/>
          <w:sz w:val="28"/>
          <w:szCs w:val="28"/>
        </w:rPr>
      </w:pPr>
      <w:r>
        <w:rPr>
          <w:b/>
          <w:bCs/>
          <w:i/>
          <w:sz w:val="28"/>
          <w:szCs w:val="28"/>
        </w:rPr>
        <w:t>Answers will vary depending on the materials you used</w:t>
      </w:r>
      <w:r w:rsidR="000C3667">
        <w:rPr>
          <w:b/>
          <w:bCs/>
          <w:i/>
          <w:sz w:val="28"/>
          <w:szCs w:val="28"/>
        </w:rPr>
        <w:t>.</w:t>
      </w:r>
    </w:p>
    <w:p w14:paraId="276B7168" w14:textId="77777777" w:rsidR="000C3667" w:rsidRPr="000C3667" w:rsidRDefault="000C3667" w:rsidP="000C3667">
      <w:pPr>
        <w:autoSpaceDE w:val="0"/>
        <w:autoSpaceDN w:val="0"/>
        <w:adjustRightInd w:val="0"/>
        <w:ind w:left="360"/>
        <w:rPr>
          <w:b/>
          <w:bCs/>
          <w:i/>
          <w:sz w:val="28"/>
          <w:szCs w:val="28"/>
        </w:rPr>
      </w:pPr>
    </w:p>
    <w:p w14:paraId="5FEA7B0C" w14:textId="77777777" w:rsidR="000C3667" w:rsidRPr="00346CB4" w:rsidRDefault="000C3667" w:rsidP="000C3667">
      <w:pPr>
        <w:autoSpaceDE w:val="0"/>
        <w:autoSpaceDN w:val="0"/>
        <w:adjustRightInd w:val="0"/>
        <w:ind w:left="360" w:hanging="360"/>
        <w:rPr>
          <w:sz w:val="28"/>
          <w:szCs w:val="28"/>
        </w:rPr>
      </w:pPr>
      <w:r w:rsidRPr="00346CB4">
        <w:rPr>
          <w:b/>
          <w:bCs/>
          <w:sz w:val="28"/>
          <w:szCs w:val="28"/>
        </w:rPr>
        <w:t xml:space="preserve">4. </w:t>
      </w:r>
      <w:r>
        <w:rPr>
          <w:b/>
          <w:bCs/>
          <w:sz w:val="28"/>
          <w:szCs w:val="28"/>
        </w:rPr>
        <w:tab/>
      </w:r>
      <w:r w:rsidRPr="00346CB4">
        <w:rPr>
          <w:sz w:val="28"/>
          <w:szCs w:val="28"/>
        </w:rPr>
        <w:t>Which group contains items used for cleaning or for personal hygiene?</w:t>
      </w:r>
    </w:p>
    <w:p w14:paraId="417F5426" w14:textId="77777777" w:rsidR="000C3667" w:rsidRDefault="000C3667" w:rsidP="000C3667">
      <w:pPr>
        <w:tabs>
          <w:tab w:val="left" w:leader="underscore" w:pos="3197"/>
        </w:tabs>
        <w:ind w:left="360" w:hanging="360"/>
        <w:rPr>
          <w:sz w:val="28"/>
          <w:szCs w:val="28"/>
        </w:rPr>
      </w:pPr>
    </w:p>
    <w:p w14:paraId="4CCC1902" w14:textId="77777777" w:rsidR="0074175C" w:rsidRDefault="0074175C" w:rsidP="0074175C">
      <w:pPr>
        <w:autoSpaceDE w:val="0"/>
        <w:autoSpaceDN w:val="0"/>
        <w:adjustRightInd w:val="0"/>
        <w:ind w:left="360"/>
        <w:rPr>
          <w:b/>
          <w:bCs/>
          <w:i/>
          <w:sz w:val="28"/>
          <w:szCs w:val="28"/>
        </w:rPr>
      </w:pPr>
      <w:r>
        <w:rPr>
          <w:b/>
          <w:bCs/>
          <w:i/>
          <w:sz w:val="28"/>
          <w:szCs w:val="28"/>
        </w:rPr>
        <w:t>Personal hygiene items mainly test neutral; cleaning materials, such as soap, mainly test basic.</w:t>
      </w:r>
    </w:p>
    <w:p w14:paraId="4CE84E72" w14:textId="77777777" w:rsidR="0074175C" w:rsidRDefault="00D21749" w:rsidP="00D21749">
      <w:pPr>
        <w:autoSpaceDE w:val="0"/>
        <w:autoSpaceDN w:val="0"/>
        <w:adjustRightInd w:val="0"/>
        <w:ind w:left="-450"/>
        <w:rPr>
          <w:b/>
          <w:bCs/>
          <w:i/>
          <w:sz w:val="28"/>
          <w:szCs w:val="28"/>
        </w:rPr>
      </w:pPr>
      <w:r>
        <w:rPr>
          <w:b/>
          <w:bCs/>
          <w:i/>
          <w:sz w:val="28"/>
          <w:szCs w:val="28"/>
        </w:rPr>
        <w:br w:type="page"/>
      </w:r>
      <w:r w:rsidR="0078093D">
        <w:rPr>
          <w:b/>
          <w:bCs/>
          <w:i/>
          <w:noProof/>
          <w:sz w:val="28"/>
          <w:szCs w:val="28"/>
        </w:rPr>
        <w:lastRenderedPageBreak/>
        <w:drawing>
          <wp:inline distT="0" distB="0" distL="0" distR="0" wp14:anchorId="384D07EC" wp14:editId="7E35C7AA">
            <wp:extent cx="6164580" cy="4625340"/>
            <wp:effectExtent l="0" t="0" r="0" b="0"/>
            <wp:docPr id="4" name="Picture 4" descr="Natural Indicators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ural Indicators A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4580" cy="4625340"/>
                    </a:xfrm>
                    <a:prstGeom prst="rect">
                      <a:avLst/>
                    </a:prstGeom>
                    <a:noFill/>
                    <a:ln>
                      <a:noFill/>
                    </a:ln>
                  </pic:spPr>
                </pic:pic>
              </a:graphicData>
            </a:graphic>
          </wp:inline>
        </w:drawing>
      </w:r>
    </w:p>
    <w:p w14:paraId="07165AC3" w14:textId="77777777" w:rsidR="00D21749" w:rsidRPr="00D21749" w:rsidRDefault="00D21749" w:rsidP="00D21749">
      <w:pPr>
        <w:autoSpaceDE w:val="0"/>
        <w:autoSpaceDN w:val="0"/>
        <w:adjustRightInd w:val="0"/>
        <w:ind w:left="-450"/>
        <w:jc w:val="center"/>
        <w:rPr>
          <w:b/>
          <w:bCs/>
          <w:i/>
          <w:sz w:val="40"/>
          <w:szCs w:val="40"/>
        </w:rPr>
      </w:pPr>
      <w:r w:rsidRPr="00D21749">
        <w:rPr>
          <w:b/>
          <w:bCs/>
          <w:i/>
          <w:sz w:val="40"/>
          <w:szCs w:val="40"/>
        </w:rPr>
        <w:t>Red Cabbage Indicator</w:t>
      </w:r>
    </w:p>
    <w:p w14:paraId="7FA49B2A" w14:textId="77777777" w:rsidR="00D21749" w:rsidRPr="000C3667" w:rsidRDefault="0078093D" w:rsidP="00D21749">
      <w:pPr>
        <w:autoSpaceDE w:val="0"/>
        <w:autoSpaceDN w:val="0"/>
        <w:adjustRightInd w:val="0"/>
        <w:rPr>
          <w:b/>
          <w:bCs/>
          <w:i/>
          <w:sz w:val="28"/>
          <w:szCs w:val="28"/>
        </w:rPr>
      </w:pPr>
      <w:r>
        <w:rPr>
          <w:b/>
          <w:bCs/>
          <w:i/>
          <w:noProof/>
          <w:sz w:val="28"/>
          <w:szCs w:val="28"/>
        </w:rPr>
        <w:lastRenderedPageBreak/>
        <w:drawing>
          <wp:inline distT="0" distB="0" distL="0" distR="0" wp14:anchorId="7039CA47" wp14:editId="7411FA01">
            <wp:extent cx="6037580" cy="8046720"/>
            <wp:effectExtent l="0" t="0" r="0" b="0"/>
            <wp:docPr id="29" name="Picture 29" descr="Natural Indicators pH scale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atural Indicators pH scale A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7580" cy="8046720"/>
                    </a:xfrm>
                    <a:prstGeom prst="rect">
                      <a:avLst/>
                    </a:prstGeom>
                    <a:noFill/>
                    <a:ln>
                      <a:noFill/>
                    </a:ln>
                  </pic:spPr>
                </pic:pic>
              </a:graphicData>
            </a:graphic>
          </wp:inline>
        </w:drawing>
      </w:r>
    </w:p>
    <w:sectPr w:rsidR="00D21749" w:rsidRPr="000C3667" w:rsidSect="00346CB4">
      <w:type w:val="continuous"/>
      <w:pgSz w:w="12240" w:h="15840"/>
      <w:pgMar w:top="360" w:right="72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7F621" w14:textId="77777777" w:rsidR="00401862" w:rsidRDefault="00401862" w:rsidP="00346CB4">
      <w:r>
        <w:separator/>
      </w:r>
    </w:p>
  </w:endnote>
  <w:endnote w:type="continuationSeparator" w:id="0">
    <w:p w14:paraId="64319EFA" w14:textId="77777777" w:rsidR="00401862" w:rsidRDefault="00401862" w:rsidP="0034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topia-Bold">
    <w:panose1 w:val="00000000000000000000"/>
    <w:charset w:val="00"/>
    <w:family w:val="roman"/>
    <w:notTrueType/>
    <w:pitch w:val="default"/>
    <w:sig w:usb0="00000003" w:usb1="00000000" w:usb2="00000000" w:usb3="00000000" w:csb0="00000001"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76A7" w14:textId="25D27224" w:rsidR="00346CB4" w:rsidRDefault="00346CB4" w:rsidP="00346CB4">
    <w:pPr>
      <w:pStyle w:val="Footer"/>
    </w:pPr>
    <w:r>
      <w:rPr>
        <w:i/>
      </w:rPr>
      <w:t>Chemistry</w:t>
    </w:r>
    <w:r>
      <w:rPr>
        <w:i/>
      </w:rPr>
      <w:tab/>
    </w:r>
    <w:r>
      <w:fldChar w:fldCharType="begin"/>
    </w:r>
    <w:r>
      <w:instrText xml:space="preserve"> PAGE   \* MERGEFORMAT </w:instrText>
    </w:r>
    <w:r>
      <w:fldChar w:fldCharType="separate"/>
    </w:r>
    <w:r w:rsidR="006D0475">
      <w:rPr>
        <w:noProof/>
      </w:rPr>
      <w:t>2</w:t>
    </w:r>
    <w:r>
      <w:rPr>
        <w:noProof/>
      </w:rPr>
      <w:fldChar w:fldCharType="end"/>
    </w:r>
    <w:r w:rsidR="00617431">
      <w:rPr>
        <w:noProof/>
      </w:rPr>
      <w:tab/>
    </w:r>
    <w:r w:rsidR="00617431" w:rsidRPr="00617431">
      <w:rPr>
        <w:i/>
        <w:iCs/>
        <w:noProof/>
      </w:rPr>
      <w:t>Learning CTR Online</w:t>
    </w:r>
  </w:p>
  <w:p w14:paraId="705AB60A" w14:textId="77777777" w:rsidR="00346CB4" w:rsidRDefault="0034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4FD19" w14:textId="77777777" w:rsidR="00401862" w:rsidRDefault="00401862" w:rsidP="00346CB4">
      <w:r>
        <w:separator/>
      </w:r>
    </w:p>
  </w:footnote>
  <w:footnote w:type="continuationSeparator" w:id="0">
    <w:p w14:paraId="2899FED8" w14:textId="77777777" w:rsidR="00401862" w:rsidRDefault="00401862" w:rsidP="0034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DFBE" w14:textId="77777777" w:rsidR="00346CB4" w:rsidRPr="00346CB4" w:rsidRDefault="00346CB4" w:rsidP="00346CB4">
    <w:pPr>
      <w:tabs>
        <w:tab w:val="left" w:pos="7560"/>
      </w:tabs>
      <w:autoSpaceDE w:val="0"/>
      <w:autoSpaceDN w:val="0"/>
      <w:adjustRightInd w:val="0"/>
      <w:rPr>
        <w:bCs/>
        <w:i/>
        <w:sz w:val="28"/>
        <w:szCs w:val="28"/>
      </w:rPr>
    </w:pPr>
    <w:r w:rsidRPr="00346CB4">
      <w:rPr>
        <w:bCs/>
        <w:i/>
        <w:sz w:val="28"/>
        <w:szCs w:val="28"/>
      </w:rPr>
      <w:t>Quick Lab: Indicators from Natural Sources</w:t>
    </w:r>
    <w:r w:rsidRPr="00346CB4">
      <w:rPr>
        <w:bCs/>
        <w:i/>
        <w:sz w:val="28"/>
        <w:szCs w:val="28"/>
      </w:rPr>
      <w:tab/>
      <w:t>Acids &amp; Bases</w:t>
    </w:r>
  </w:p>
  <w:p w14:paraId="041E2876" w14:textId="77777777" w:rsidR="00346CB4" w:rsidRDefault="00346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5379"/>
    <w:multiLevelType w:val="hybridMultilevel"/>
    <w:tmpl w:val="1048F5CE"/>
    <w:lvl w:ilvl="0" w:tplc="A52619BE">
      <w:start w:val="1"/>
      <w:numFmt w:val="decimal"/>
      <w:lvlText w:val="%1."/>
      <w:lvlJc w:val="left"/>
      <w:pPr>
        <w:tabs>
          <w:tab w:val="num" w:pos="720"/>
        </w:tabs>
        <w:ind w:left="720" w:hanging="360"/>
      </w:pPr>
      <w:rPr>
        <w:rFonts w:ascii="Utopia-Bold" w:hAnsi="Utopia-Bold" w:cs="Utopia-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A3D6A"/>
    <w:multiLevelType w:val="hybridMultilevel"/>
    <w:tmpl w:val="88140B10"/>
    <w:lvl w:ilvl="0" w:tplc="29D8B8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16EC4"/>
    <w:multiLevelType w:val="hybridMultilevel"/>
    <w:tmpl w:val="CEE82018"/>
    <w:lvl w:ilvl="0" w:tplc="4C1A142C">
      <w:start w:val="1"/>
      <w:numFmt w:val="bullet"/>
      <w:lvlText w:val=""/>
      <w:lvlJc w:val="left"/>
      <w:pPr>
        <w:tabs>
          <w:tab w:val="num" w:pos="720"/>
        </w:tabs>
        <w:ind w:left="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840729"/>
    <w:multiLevelType w:val="hybridMultilevel"/>
    <w:tmpl w:val="40986DF2"/>
    <w:lvl w:ilvl="0" w:tplc="62A4C1CA">
      <w:start w:val="1"/>
      <w:numFmt w:val="bullet"/>
      <w:lvlText w:val=""/>
      <w:lvlJc w:val="left"/>
      <w:pPr>
        <w:tabs>
          <w:tab w:val="num" w:pos="720"/>
        </w:tabs>
        <w:ind w:left="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D0DD2"/>
    <w:multiLevelType w:val="multilevel"/>
    <w:tmpl w:val="88140B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67167"/>
    <w:multiLevelType w:val="multilevel"/>
    <w:tmpl w:val="6DEEC49C"/>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56D52"/>
    <w:multiLevelType w:val="hybridMultilevel"/>
    <w:tmpl w:val="6DEEC49C"/>
    <w:lvl w:ilvl="0" w:tplc="9724AB5C">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F5101"/>
    <w:multiLevelType w:val="hybridMultilevel"/>
    <w:tmpl w:val="517678B4"/>
    <w:lvl w:ilvl="0" w:tplc="4AB2DF7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20"/>
    <w:rsid w:val="00006932"/>
    <w:rsid w:val="000129AF"/>
    <w:rsid w:val="000135D9"/>
    <w:rsid w:val="00023FFF"/>
    <w:rsid w:val="0002438D"/>
    <w:rsid w:val="00042F0E"/>
    <w:rsid w:val="00044076"/>
    <w:rsid w:val="000442EA"/>
    <w:rsid w:val="00045DDF"/>
    <w:rsid w:val="00056D2E"/>
    <w:rsid w:val="00060246"/>
    <w:rsid w:val="00065756"/>
    <w:rsid w:val="0007295B"/>
    <w:rsid w:val="00074B8A"/>
    <w:rsid w:val="00075695"/>
    <w:rsid w:val="00076B9D"/>
    <w:rsid w:val="00080FC6"/>
    <w:rsid w:val="00091B32"/>
    <w:rsid w:val="00093833"/>
    <w:rsid w:val="000A0FD9"/>
    <w:rsid w:val="000A1FB7"/>
    <w:rsid w:val="000A415A"/>
    <w:rsid w:val="000C138A"/>
    <w:rsid w:val="000C3667"/>
    <w:rsid w:val="000D4955"/>
    <w:rsid w:val="000E17CB"/>
    <w:rsid w:val="000E343A"/>
    <w:rsid w:val="000E4316"/>
    <w:rsid w:val="000E63E9"/>
    <w:rsid w:val="000F15A9"/>
    <w:rsid w:val="00101800"/>
    <w:rsid w:val="00105084"/>
    <w:rsid w:val="00106142"/>
    <w:rsid w:val="0010737B"/>
    <w:rsid w:val="00114678"/>
    <w:rsid w:val="00126E18"/>
    <w:rsid w:val="00146A34"/>
    <w:rsid w:val="00146BFA"/>
    <w:rsid w:val="00150CA7"/>
    <w:rsid w:val="00155CFD"/>
    <w:rsid w:val="00162C39"/>
    <w:rsid w:val="0016586D"/>
    <w:rsid w:val="0017277B"/>
    <w:rsid w:val="00175A97"/>
    <w:rsid w:val="0018569C"/>
    <w:rsid w:val="001865C4"/>
    <w:rsid w:val="001949AE"/>
    <w:rsid w:val="001A1573"/>
    <w:rsid w:val="001A1E39"/>
    <w:rsid w:val="001A41A8"/>
    <w:rsid w:val="001B064B"/>
    <w:rsid w:val="001B5D41"/>
    <w:rsid w:val="001C3C94"/>
    <w:rsid w:val="001D1E89"/>
    <w:rsid w:val="001E528E"/>
    <w:rsid w:val="001F35D9"/>
    <w:rsid w:val="00211D4C"/>
    <w:rsid w:val="002133E4"/>
    <w:rsid w:val="00220506"/>
    <w:rsid w:val="00224AE2"/>
    <w:rsid w:val="00225177"/>
    <w:rsid w:val="00231CC2"/>
    <w:rsid w:val="00244800"/>
    <w:rsid w:val="00244990"/>
    <w:rsid w:val="00265FA4"/>
    <w:rsid w:val="00276C28"/>
    <w:rsid w:val="00284DC4"/>
    <w:rsid w:val="002B2A66"/>
    <w:rsid w:val="002B3C8B"/>
    <w:rsid w:val="002C00A9"/>
    <w:rsid w:val="002D1420"/>
    <w:rsid w:val="002E69FB"/>
    <w:rsid w:val="002F2658"/>
    <w:rsid w:val="00301967"/>
    <w:rsid w:val="003043E2"/>
    <w:rsid w:val="003051C1"/>
    <w:rsid w:val="00314FEA"/>
    <w:rsid w:val="00316394"/>
    <w:rsid w:val="0031686A"/>
    <w:rsid w:val="00336373"/>
    <w:rsid w:val="00346CB4"/>
    <w:rsid w:val="00362209"/>
    <w:rsid w:val="00367000"/>
    <w:rsid w:val="003709EA"/>
    <w:rsid w:val="00372494"/>
    <w:rsid w:val="00374A24"/>
    <w:rsid w:val="00375636"/>
    <w:rsid w:val="003A5516"/>
    <w:rsid w:val="003D36A4"/>
    <w:rsid w:val="003D5F04"/>
    <w:rsid w:val="003D7C08"/>
    <w:rsid w:val="003F0C3A"/>
    <w:rsid w:val="00401862"/>
    <w:rsid w:val="004137AF"/>
    <w:rsid w:val="00415C59"/>
    <w:rsid w:val="00415C90"/>
    <w:rsid w:val="00417AC7"/>
    <w:rsid w:val="00422BF4"/>
    <w:rsid w:val="00426027"/>
    <w:rsid w:val="00442294"/>
    <w:rsid w:val="00444494"/>
    <w:rsid w:val="0045478D"/>
    <w:rsid w:val="00466C50"/>
    <w:rsid w:val="00471018"/>
    <w:rsid w:val="00486FBD"/>
    <w:rsid w:val="004A1DC2"/>
    <w:rsid w:val="004A2369"/>
    <w:rsid w:val="004B3E1E"/>
    <w:rsid w:val="004B61D2"/>
    <w:rsid w:val="004C0EDA"/>
    <w:rsid w:val="004C1A2A"/>
    <w:rsid w:val="004D4D9E"/>
    <w:rsid w:val="004D7C59"/>
    <w:rsid w:val="004F1793"/>
    <w:rsid w:val="004F5CFB"/>
    <w:rsid w:val="005009F0"/>
    <w:rsid w:val="005038B0"/>
    <w:rsid w:val="00506574"/>
    <w:rsid w:val="00512DFC"/>
    <w:rsid w:val="0053039A"/>
    <w:rsid w:val="00534E68"/>
    <w:rsid w:val="005358F5"/>
    <w:rsid w:val="00547123"/>
    <w:rsid w:val="005501C2"/>
    <w:rsid w:val="0055377C"/>
    <w:rsid w:val="00561B55"/>
    <w:rsid w:val="00563EF0"/>
    <w:rsid w:val="00575291"/>
    <w:rsid w:val="00581281"/>
    <w:rsid w:val="00586003"/>
    <w:rsid w:val="005A32FF"/>
    <w:rsid w:val="005C7DF1"/>
    <w:rsid w:val="005D77D1"/>
    <w:rsid w:val="005E0DE5"/>
    <w:rsid w:val="005E2D99"/>
    <w:rsid w:val="005F14EE"/>
    <w:rsid w:val="005F2BDF"/>
    <w:rsid w:val="005F7DFC"/>
    <w:rsid w:val="00607870"/>
    <w:rsid w:val="00616E78"/>
    <w:rsid w:val="00617431"/>
    <w:rsid w:val="00622363"/>
    <w:rsid w:val="0064389B"/>
    <w:rsid w:val="00651068"/>
    <w:rsid w:val="00653BA6"/>
    <w:rsid w:val="006552D5"/>
    <w:rsid w:val="0066193E"/>
    <w:rsid w:val="00682745"/>
    <w:rsid w:val="006846C1"/>
    <w:rsid w:val="006A1D2B"/>
    <w:rsid w:val="006A357E"/>
    <w:rsid w:val="006C4F84"/>
    <w:rsid w:val="006D0475"/>
    <w:rsid w:val="006D0FFC"/>
    <w:rsid w:val="006D1AEE"/>
    <w:rsid w:val="006E2E00"/>
    <w:rsid w:val="006F449D"/>
    <w:rsid w:val="006F5BB3"/>
    <w:rsid w:val="0070504A"/>
    <w:rsid w:val="00707CB2"/>
    <w:rsid w:val="00716311"/>
    <w:rsid w:val="00721F66"/>
    <w:rsid w:val="0074175C"/>
    <w:rsid w:val="007446B3"/>
    <w:rsid w:val="00756545"/>
    <w:rsid w:val="0076040D"/>
    <w:rsid w:val="007610F0"/>
    <w:rsid w:val="00763F97"/>
    <w:rsid w:val="0078093D"/>
    <w:rsid w:val="00780EB0"/>
    <w:rsid w:val="00781F36"/>
    <w:rsid w:val="0078724E"/>
    <w:rsid w:val="0079378B"/>
    <w:rsid w:val="00795BC6"/>
    <w:rsid w:val="00796896"/>
    <w:rsid w:val="007970C6"/>
    <w:rsid w:val="007B5F93"/>
    <w:rsid w:val="007D1861"/>
    <w:rsid w:val="007D6661"/>
    <w:rsid w:val="007E2F9F"/>
    <w:rsid w:val="007E38E6"/>
    <w:rsid w:val="007E7DA9"/>
    <w:rsid w:val="008026D4"/>
    <w:rsid w:val="00817507"/>
    <w:rsid w:val="0082043B"/>
    <w:rsid w:val="008332CF"/>
    <w:rsid w:val="008335FE"/>
    <w:rsid w:val="00833C60"/>
    <w:rsid w:val="00834A36"/>
    <w:rsid w:val="00865283"/>
    <w:rsid w:val="00885ECD"/>
    <w:rsid w:val="008949E5"/>
    <w:rsid w:val="008A3DED"/>
    <w:rsid w:val="008B31FA"/>
    <w:rsid w:val="008B6B68"/>
    <w:rsid w:val="008E157A"/>
    <w:rsid w:val="009015ED"/>
    <w:rsid w:val="009020EF"/>
    <w:rsid w:val="00917286"/>
    <w:rsid w:val="009268DD"/>
    <w:rsid w:val="00936F44"/>
    <w:rsid w:val="00946F42"/>
    <w:rsid w:val="00951966"/>
    <w:rsid w:val="00952A33"/>
    <w:rsid w:val="009771F2"/>
    <w:rsid w:val="009B278C"/>
    <w:rsid w:val="009B7F2F"/>
    <w:rsid w:val="009C01DB"/>
    <w:rsid w:val="009C2C43"/>
    <w:rsid w:val="009E6726"/>
    <w:rsid w:val="009E7C60"/>
    <w:rsid w:val="009F33B1"/>
    <w:rsid w:val="00A040CF"/>
    <w:rsid w:val="00A04BE9"/>
    <w:rsid w:val="00A11352"/>
    <w:rsid w:val="00A1184D"/>
    <w:rsid w:val="00A21FE9"/>
    <w:rsid w:val="00A3554C"/>
    <w:rsid w:val="00A367BA"/>
    <w:rsid w:val="00A369B9"/>
    <w:rsid w:val="00A417F5"/>
    <w:rsid w:val="00A5179F"/>
    <w:rsid w:val="00A830FD"/>
    <w:rsid w:val="00A847E3"/>
    <w:rsid w:val="00A85F81"/>
    <w:rsid w:val="00AA17A6"/>
    <w:rsid w:val="00AA4302"/>
    <w:rsid w:val="00AA647D"/>
    <w:rsid w:val="00AA7DF9"/>
    <w:rsid w:val="00AB29ED"/>
    <w:rsid w:val="00AC08AA"/>
    <w:rsid w:val="00AC3CDC"/>
    <w:rsid w:val="00AC45E3"/>
    <w:rsid w:val="00AC665E"/>
    <w:rsid w:val="00AE1406"/>
    <w:rsid w:val="00AF1C1C"/>
    <w:rsid w:val="00AF45AC"/>
    <w:rsid w:val="00AF557E"/>
    <w:rsid w:val="00B01B92"/>
    <w:rsid w:val="00B124C1"/>
    <w:rsid w:val="00B153B5"/>
    <w:rsid w:val="00B16871"/>
    <w:rsid w:val="00B17D43"/>
    <w:rsid w:val="00B24134"/>
    <w:rsid w:val="00B30124"/>
    <w:rsid w:val="00B313AE"/>
    <w:rsid w:val="00B32C21"/>
    <w:rsid w:val="00B35CAE"/>
    <w:rsid w:val="00B36A72"/>
    <w:rsid w:val="00B441E0"/>
    <w:rsid w:val="00B52FA7"/>
    <w:rsid w:val="00B75C7C"/>
    <w:rsid w:val="00B779F1"/>
    <w:rsid w:val="00B83B24"/>
    <w:rsid w:val="00B926D4"/>
    <w:rsid w:val="00B94B50"/>
    <w:rsid w:val="00BA1066"/>
    <w:rsid w:val="00BA6DE9"/>
    <w:rsid w:val="00BC16EC"/>
    <w:rsid w:val="00BD2158"/>
    <w:rsid w:val="00BD77ED"/>
    <w:rsid w:val="00BE35BA"/>
    <w:rsid w:val="00BE4FF4"/>
    <w:rsid w:val="00BE65F3"/>
    <w:rsid w:val="00BF7232"/>
    <w:rsid w:val="00C065CC"/>
    <w:rsid w:val="00C2732D"/>
    <w:rsid w:val="00C31DD3"/>
    <w:rsid w:val="00C35696"/>
    <w:rsid w:val="00C4076A"/>
    <w:rsid w:val="00C427C1"/>
    <w:rsid w:val="00C4755A"/>
    <w:rsid w:val="00C54E98"/>
    <w:rsid w:val="00C617C5"/>
    <w:rsid w:val="00C6594E"/>
    <w:rsid w:val="00C6639F"/>
    <w:rsid w:val="00C77156"/>
    <w:rsid w:val="00C80F00"/>
    <w:rsid w:val="00C827BD"/>
    <w:rsid w:val="00C97AB7"/>
    <w:rsid w:val="00CB5E3C"/>
    <w:rsid w:val="00CC2A18"/>
    <w:rsid w:val="00CC403A"/>
    <w:rsid w:val="00CE1E5B"/>
    <w:rsid w:val="00CF2580"/>
    <w:rsid w:val="00D21024"/>
    <w:rsid w:val="00D21749"/>
    <w:rsid w:val="00D3131E"/>
    <w:rsid w:val="00D34AD2"/>
    <w:rsid w:val="00D40DB7"/>
    <w:rsid w:val="00D46880"/>
    <w:rsid w:val="00D627F6"/>
    <w:rsid w:val="00D80639"/>
    <w:rsid w:val="00D80C73"/>
    <w:rsid w:val="00D84C2C"/>
    <w:rsid w:val="00D875FD"/>
    <w:rsid w:val="00D93FD7"/>
    <w:rsid w:val="00DB4726"/>
    <w:rsid w:val="00DB4DC7"/>
    <w:rsid w:val="00DB7F7B"/>
    <w:rsid w:val="00DC2123"/>
    <w:rsid w:val="00DC5200"/>
    <w:rsid w:val="00DD4F8A"/>
    <w:rsid w:val="00DE0394"/>
    <w:rsid w:val="00DE51F3"/>
    <w:rsid w:val="00DF4297"/>
    <w:rsid w:val="00DF6C5F"/>
    <w:rsid w:val="00DF7F8A"/>
    <w:rsid w:val="00E14D1C"/>
    <w:rsid w:val="00E210A0"/>
    <w:rsid w:val="00E26864"/>
    <w:rsid w:val="00E41B8B"/>
    <w:rsid w:val="00E42DCB"/>
    <w:rsid w:val="00E4463C"/>
    <w:rsid w:val="00E47FFD"/>
    <w:rsid w:val="00E5046B"/>
    <w:rsid w:val="00E70CF4"/>
    <w:rsid w:val="00E7303B"/>
    <w:rsid w:val="00E85C28"/>
    <w:rsid w:val="00EB22F2"/>
    <w:rsid w:val="00EB6436"/>
    <w:rsid w:val="00EB658F"/>
    <w:rsid w:val="00EC3D31"/>
    <w:rsid w:val="00EC6506"/>
    <w:rsid w:val="00ED0199"/>
    <w:rsid w:val="00ED20E9"/>
    <w:rsid w:val="00F27AC1"/>
    <w:rsid w:val="00F33103"/>
    <w:rsid w:val="00F3780C"/>
    <w:rsid w:val="00F40CA8"/>
    <w:rsid w:val="00F6470D"/>
    <w:rsid w:val="00F6621F"/>
    <w:rsid w:val="00F76870"/>
    <w:rsid w:val="00F77826"/>
    <w:rsid w:val="00F83364"/>
    <w:rsid w:val="00F94445"/>
    <w:rsid w:val="00F9602D"/>
    <w:rsid w:val="00F97625"/>
    <w:rsid w:val="00FA0439"/>
    <w:rsid w:val="00FB4C01"/>
    <w:rsid w:val="00FB5BD3"/>
    <w:rsid w:val="00FC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77E07"/>
  <w15:chartTrackingRefBased/>
  <w15:docId w15:val="{A29B8FA0-2520-4A4F-AA62-4D6E46A3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21F"/>
    <w:rPr>
      <w:sz w:val="24"/>
      <w:szCs w:val="24"/>
    </w:rPr>
  </w:style>
  <w:style w:type="paragraph" w:styleId="Heading1">
    <w:name w:val="heading 1"/>
    <w:basedOn w:val="Normal"/>
    <w:next w:val="Normal"/>
    <w:qFormat/>
    <w:pPr>
      <w:keepNext/>
      <w:outlineLvl w:val="0"/>
    </w:pPr>
    <w:rPr>
      <w:rFonts w:ascii="Arial" w:hAnsi="Arial" w:cs="Arial"/>
      <w:b/>
      <w:bCs/>
      <w:sz w:val="40"/>
    </w:rPr>
  </w:style>
  <w:style w:type="paragraph" w:styleId="Heading2">
    <w:name w:val="heading 2"/>
    <w:basedOn w:val="Normal"/>
    <w:next w:val="Normal"/>
    <w:qFormat/>
    <w:pPr>
      <w:keepNext/>
      <w:spacing w:before="100"/>
      <w:outlineLvl w:val="1"/>
    </w:pPr>
    <w:rPr>
      <w:rFonts w:ascii="Arial" w:hAnsi="Arial" w:cs="Arial"/>
      <w:b/>
      <w:bCs/>
      <w:sz w:val="30"/>
    </w:rPr>
  </w:style>
  <w:style w:type="paragraph" w:styleId="Heading3">
    <w:name w:val="heading 3"/>
    <w:basedOn w:val="Normal"/>
    <w:next w:val="Normal"/>
    <w:qFormat/>
    <w:pPr>
      <w:keepNext/>
      <w:spacing w:before="100"/>
      <w:outlineLvl w:val="2"/>
    </w:pPr>
    <w:rPr>
      <w:rFonts w:ascii="Arial" w:hAnsi="Arial" w:cs="Arial"/>
      <w:b/>
      <w:bCs/>
      <w:sz w:val="32"/>
    </w:rPr>
  </w:style>
  <w:style w:type="paragraph" w:styleId="Heading4">
    <w:name w:val="heading 4"/>
    <w:basedOn w:val="Normal"/>
    <w:next w:val="Normal"/>
    <w:qFormat/>
    <w:pPr>
      <w:keepNext/>
      <w:tabs>
        <w:tab w:val="left" w:pos="3960"/>
        <w:tab w:val="left" w:pos="6732"/>
        <w:tab w:val="left" w:pos="9558"/>
      </w:tabs>
      <w:outlineLvl w:val="3"/>
    </w:pPr>
    <w:rPr>
      <w:rFonts w:ascii="Arial" w:hAnsi="Arial" w:cs="Arial"/>
      <w:b/>
      <w:bCs/>
      <w:sz w:val="28"/>
    </w:rPr>
  </w:style>
  <w:style w:type="paragraph" w:styleId="Heading5">
    <w:name w:val="heading 5"/>
    <w:basedOn w:val="Normal"/>
    <w:next w:val="Normal"/>
    <w:qFormat/>
    <w:pPr>
      <w:keepNext/>
      <w:tabs>
        <w:tab w:val="left" w:pos="3960"/>
        <w:tab w:val="left" w:pos="6732"/>
        <w:tab w:val="left" w:pos="9558"/>
      </w:tabs>
      <w:ind w:left="1449"/>
      <w:outlineLvl w:val="4"/>
    </w:pPr>
    <w:rPr>
      <w:rFonts w:ascii="Arial" w:hAnsi="Arial" w:cs="Arial"/>
      <w:b/>
      <w:bCs/>
      <w:sz w:val="28"/>
    </w:rPr>
  </w:style>
  <w:style w:type="paragraph" w:styleId="Heading6">
    <w:name w:val="heading 6"/>
    <w:basedOn w:val="Normal"/>
    <w:next w:val="Normal"/>
    <w:qFormat/>
    <w:pPr>
      <w:keepNext/>
      <w:tabs>
        <w:tab w:val="left" w:pos="3960"/>
        <w:tab w:val="left" w:pos="6732"/>
        <w:tab w:val="left" w:pos="9558"/>
      </w:tabs>
      <w:ind w:firstLine="189"/>
      <w:outlineLvl w:val="5"/>
    </w:pPr>
    <w:rPr>
      <w:rFonts w:ascii="Arial" w:hAnsi="Arial" w:cs="Arial"/>
      <w:b/>
      <w:bCs/>
      <w:sz w:val="28"/>
    </w:rPr>
  </w:style>
  <w:style w:type="paragraph" w:styleId="Heading7">
    <w:name w:val="heading 7"/>
    <w:basedOn w:val="Normal"/>
    <w:next w:val="Normal"/>
    <w:qFormat/>
    <w:pPr>
      <w:keepNext/>
      <w:ind w:firstLine="1449"/>
      <w:outlineLvl w:val="6"/>
    </w:pPr>
    <w:rPr>
      <w:rFonts w:ascii="Arial" w:hAnsi="Arial" w:cs="Arial"/>
      <w:b/>
      <w:bCs/>
      <w:sz w:val="28"/>
    </w:rPr>
  </w:style>
  <w:style w:type="paragraph" w:styleId="Heading8">
    <w:name w:val="heading 8"/>
    <w:basedOn w:val="Normal"/>
    <w:next w:val="Normal"/>
    <w:qFormat/>
    <w:pPr>
      <w:keepNext/>
      <w:ind w:firstLine="207"/>
      <w:outlineLvl w:val="7"/>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pPr>
    <w:rPr>
      <w:sz w:val="20"/>
    </w:rPr>
  </w:style>
  <w:style w:type="paragraph" w:styleId="BodyText2">
    <w:name w:val="Body Text 2"/>
    <w:basedOn w:val="Normal"/>
    <w:pPr>
      <w:spacing w:before="100"/>
    </w:pPr>
    <w:rPr>
      <w:i/>
      <w:iCs/>
      <w:sz w:val="20"/>
    </w:rPr>
  </w:style>
  <w:style w:type="paragraph" w:styleId="BodyTextIndent">
    <w:name w:val="Body Text Indent"/>
    <w:basedOn w:val="Normal"/>
    <w:pPr>
      <w:tabs>
        <w:tab w:val="left" w:leader="underscore" w:pos="1152"/>
      </w:tabs>
      <w:spacing w:before="160"/>
      <w:ind w:left="1287" w:hanging="1287"/>
    </w:pPr>
    <w:rPr>
      <w:sz w:val="20"/>
    </w:rPr>
  </w:style>
  <w:style w:type="paragraph" w:styleId="BodyTextIndent2">
    <w:name w:val="Body Text Indent 2"/>
    <w:basedOn w:val="Normal"/>
    <w:pPr>
      <w:tabs>
        <w:tab w:val="left" w:leader="underscore" w:pos="1152"/>
      </w:tabs>
      <w:ind w:left="1503" w:hanging="1503"/>
    </w:pPr>
    <w:rPr>
      <w:sz w:val="22"/>
    </w:rPr>
  </w:style>
  <w:style w:type="paragraph" w:customStyle="1" w:styleId="Noraml">
    <w:name w:val="Noraml"/>
    <w:basedOn w:val="BodyTextIndent"/>
    <w:rsid w:val="002D1420"/>
    <w:rPr>
      <w:b/>
      <w:bCs/>
    </w:rPr>
  </w:style>
  <w:style w:type="table" w:styleId="TableGrid">
    <w:name w:val="Table Grid"/>
    <w:basedOn w:val="TableNormal"/>
    <w:rsid w:val="00A4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CB4"/>
    <w:pPr>
      <w:tabs>
        <w:tab w:val="center" w:pos="4680"/>
        <w:tab w:val="right" w:pos="9360"/>
      </w:tabs>
    </w:pPr>
  </w:style>
  <w:style w:type="character" w:customStyle="1" w:styleId="HeaderChar">
    <w:name w:val="Header Char"/>
    <w:link w:val="Header"/>
    <w:rsid w:val="00346CB4"/>
    <w:rPr>
      <w:sz w:val="24"/>
      <w:szCs w:val="24"/>
    </w:rPr>
  </w:style>
  <w:style w:type="paragraph" w:styleId="Footer">
    <w:name w:val="footer"/>
    <w:basedOn w:val="Normal"/>
    <w:link w:val="FooterChar"/>
    <w:uiPriority w:val="99"/>
    <w:rsid w:val="00346CB4"/>
    <w:pPr>
      <w:tabs>
        <w:tab w:val="center" w:pos="4680"/>
        <w:tab w:val="right" w:pos="9360"/>
      </w:tabs>
    </w:pPr>
  </w:style>
  <w:style w:type="character" w:customStyle="1" w:styleId="FooterChar">
    <w:name w:val="Footer Char"/>
    <w:link w:val="Footer"/>
    <w:uiPriority w:val="99"/>
    <w:rsid w:val="00346C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lol</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jb1070</dc:creator>
  <cp:keywords/>
  <cp:lastModifiedBy>Craig Riesen</cp:lastModifiedBy>
  <cp:revision>3</cp:revision>
  <cp:lastPrinted>2010-01-12T14:23:00Z</cp:lastPrinted>
  <dcterms:created xsi:type="dcterms:W3CDTF">2019-03-28T20:41:00Z</dcterms:created>
  <dcterms:modified xsi:type="dcterms:W3CDTF">2021-02-13T17:44:00Z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