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662F4ACF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084A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20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58C723B3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1333A5E3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Electric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7E78CFAE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Electric F</w:t>
      </w:r>
      <w:r w:rsidR="00A21723">
        <w:rPr>
          <w:rFonts w:ascii="Times New Roman" w:hAnsi="Times New Roman" w:cs="Times New Roman"/>
          <w:sz w:val="24"/>
          <w:szCs w:val="24"/>
        </w:rPr>
        <w:t>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3359816C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61F3C692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084AA6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6015A7C1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D1735A" w14:textId="33430E2D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E839CF4" w14:textId="79D513E6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E695503" w14:textId="29EF5B0A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84475A" w14:textId="365A5457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42626F63" w14:textId="55580460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ACC7CB" w14:textId="524125B3" w:rsidR="00084AA6" w:rsidRDefault="00084AA6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2C907CEC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6B476B3C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Electric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</w:t>
      </w:r>
      <w:r w:rsidR="00084AA6">
        <w:rPr>
          <w:rFonts w:ascii="Times New Roman" w:hAnsi="Times New Roman" w:cs="Times New Roman"/>
          <w:sz w:val="24"/>
          <w:szCs w:val="24"/>
        </w:rPr>
        <w:t>__</w:t>
      </w:r>
      <w:r w:rsidR="00781C13">
        <w:rPr>
          <w:rFonts w:ascii="Times New Roman" w:hAnsi="Times New Roman" w:cs="Times New Roman"/>
          <w:sz w:val="24"/>
          <w:szCs w:val="24"/>
        </w:rPr>
        <w:t>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7C470A09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Conductors &amp; 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4EF1058B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532A3DD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084AA6">
        <w:rPr>
          <w:rFonts w:ascii="Times New Roman" w:hAnsi="Times New Roman" w:cs="Times New Roman"/>
          <w:i/>
          <w:iCs/>
          <w:sz w:val="20"/>
          <w:szCs w:val="20"/>
        </w:rPr>
        <w:t>“keyed”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4FD7F7" w14:textId="77777777" w:rsidR="00084AA6" w:rsidRDefault="00084AA6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C0B8FA0" w14:textId="77777777" w:rsidR="00084AA6" w:rsidRDefault="00084AA6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021CF5BA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3DF255C0" w:rsidR="004B4842" w:rsidRDefault="00084AA6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434615A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6B95078C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Circuit D</w:t>
      </w:r>
      <w:r w:rsidR="006001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24A9DD84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Series _</w:t>
      </w:r>
      <w:r w:rsidR="006001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29DEF43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2EAFC44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084A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648D2D" w14:textId="77777777" w:rsidR="00084AA6" w:rsidRDefault="00084AA6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1C13">
        <w:rPr>
          <w:rFonts w:ascii="Times New Roman" w:hAnsi="Times New Roman" w:cs="Times New Roman"/>
          <w:sz w:val="24"/>
          <w:szCs w:val="24"/>
        </w:rPr>
        <w:t>.</w:t>
      </w:r>
    </w:p>
    <w:p w14:paraId="4596D009" w14:textId="77777777" w:rsidR="00084AA6" w:rsidRDefault="00084AA6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37C483D3" w:rsidR="00781C13" w:rsidRDefault="00084AA6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81C13"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157AB65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6533DA70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Electronic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30E08C3D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84AA6">
        <w:rPr>
          <w:rFonts w:ascii="Times New Roman" w:hAnsi="Times New Roman" w:cs="Times New Roman"/>
          <w:sz w:val="24"/>
          <w:szCs w:val="24"/>
        </w:rPr>
        <w:t>Analog _</w:t>
      </w:r>
      <w:r w:rsidR="006001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04E98969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793618D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084AA6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84AA6" w:rsidRPr="00084AA6">
        <w:rPr>
          <w:rFonts w:ascii="Times New Roman" w:hAnsi="Times New Roman" w:cs="Times New Roman"/>
          <w:i/>
          <w:iCs/>
          <w:sz w:val="24"/>
          <w:szCs w:val="24"/>
        </w:rPr>
        <w:t>You do NOT need to a</w:t>
      </w:r>
      <w:r w:rsidRPr="00084AA6">
        <w:rPr>
          <w:rFonts w:ascii="Times New Roman" w:hAnsi="Times New Roman" w:cs="Times New Roman"/>
          <w:i/>
          <w:iCs/>
          <w:sz w:val="20"/>
          <w:szCs w:val="20"/>
        </w:rPr>
        <w:t>nswer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r w:rsidR="00084AA6">
        <w:rPr>
          <w:rFonts w:ascii="Times New Roman" w:hAnsi="Times New Roman" w:cs="Times New Roman"/>
          <w:i/>
          <w:iCs/>
          <w:sz w:val="20"/>
          <w:szCs w:val="20"/>
        </w:rPr>
        <w:t>questions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32A2687C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842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6BA4" w14:textId="77777777" w:rsidR="00E073DE" w:rsidRDefault="00E073DE" w:rsidP="00460450">
      <w:pPr>
        <w:spacing w:after="0" w:line="240" w:lineRule="auto"/>
      </w:pPr>
      <w:r>
        <w:separator/>
      </w:r>
    </w:p>
  </w:endnote>
  <w:endnote w:type="continuationSeparator" w:id="0">
    <w:p w14:paraId="44D3B3E3" w14:textId="77777777" w:rsidR="00E073DE" w:rsidRDefault="00E073DE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0DF5" w14:textId="77777777" w:rsidR="00B97E23" w:rsidRDefault="00B97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27748ABB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B97E23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21C9" w14:textId="77777777" w:rsidR="00B97E23" w:rsidRDefault="00B9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D5CA" w14:textId="77777777" w:rsidR="00E073DE" w:rsidRDefault="00E073DE" w:rsidP="00460450">
      <w:pPr>
        <w:spacing w:after="0" w:line="240" w:lineRule="auto"/>
      </w:pPr>
      <w:r>
        <w:separator/>
      </w:r>
    </w:p>
  </w:footnote>
  <w:footnote w:type="continuationSeparator" w:id="0">
    <w:p w14:paraId="3722C38D" w14:textId="77777777" w:rsidR="00E073DE" w:rsidRDefault="00E073DE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3CE2" w14:textId="77777777" w:rsidR="00B97E23" w:rsidRDefault="00B97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0E4D061C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084AA6">
      <w:rPr>
        <w:rFonts w:ascii="Times New Roman" w:hAnsi="Times New Roman" w:cs="Times New Roman"/>
        <w:i/>
        <w:sz w:val="24"/>
        <w:szCs w:val="24"/>
      </w:rPr>
      <w:t>20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084AA6">
      <w:rPr>
        <w:rFonts w:ascii="Times New Roman" w:hAnsi="Times New Roman" w:cs="Times New Roman"/>
        <w:i/>
        <w:sz w:val="24"/>
        <w:szCs w:val="24"/>
      </w:rPr>
      <w:t>20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084AA6">
      <w:rPr>
        <w:rFonts w:ascii="Times New Roman" w:hAnsi="Times New Roman" w:cs="Times New Roman"/>
        <w:i/>
        <w:sz w:val="24"/>
        <w:szCs w:val="24"/>
      </w:rPr>
      <w:t>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084AA6">
      <w:rPr>
        <w:rFonts w:ascii="Times New Roman" w:hAnsi="Times New Roman" w:cs="Times New Roman"/>
        <w:i/>
        <w:sz w:val="24"/>
        <w:szCs w:val="24"/>
      </w:rPr>
      <w:t>Electricity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9A1A" w14:textId="77777777" w:rsidR="00B97E23" w:rsidRDefault="00B97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84AA6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92E47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97E23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3DE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5FAC-E833-495D-953A-CDE20DF9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2476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