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B44B" w14:textId="6F19469F" w:rsidR="00BB1A67" w:rsidRDefault="00903F65" w:rsidP="00357B4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241C79" wp14:editId="38FE9415">
            <wp:extent cx="5467027" cy="3886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674" cy="3891636"/>
                    </a:xfrm>
                    <a:prstGeom prst="rect">
                      <a:avLst/>
                    </a:prstGeom>
                    <a:noFill/>
                    <a:ln>
                      <a:noFill/>
                    </a:ln>
                  </pic:spPr>
                </pic:pic>
              </a:graphicData>
            </a:graphic>
          </wp:inline>
        </w:drawing>
      </w:r>
    </w:p>
    <w:p w14:paraId="7883B08F" w14:textId="77777777" w:rsidR="00BB1A67" w:rsidRDefault="00BB1A67" w:rsidP="00357B4C">
      <w:pPr>
        <w:spacing w:after="0" w:line="240" w:lineRule="auto"/>
        <w:jc w:val="center"/>
        <w:rPr>
          <w:rFonts w:ascii="Times New Roman" w:hAnsi="Times New Roman" w:cs="Times New Roman"/>
          <w:b/>
          <w:bCs/>
          <w:sz w:val="24"/>
          <w:szCs w:val="24"/>
        </w:rPr>
      </w:pPr>
    </w:p>
    <w:p w14:paraId="3E953023" w14:textId="71F253BF" w:rsidR="0041681D" w:rsidRDefault="00903F65" w:rsidP="00357B4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2F82F28" wp14:editId="485DD0AF">
            <wp:extent cx="2457450" cy="340335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127" cy="3412597"/>
                    </a:xfrm>
                    <a:prstGeom prst="rect">
                      <a:avLst/>
                    </a:prstGeom>
                  </pic:spPr>
                </pic:pic>
              </a:graphicData>
            </a:graphic>
          </wp:inline>
        </w:drawing>
      </w:r>
    </w:p>
    <w:p w14:paraId="7870F8D0" w14:textId="77777777" w:rsidR="00903F65" w:rsidRDefault="00903F65" w:rsidP="00560189">
      <w:pPr>
        <w:spacing w:after="0" w:line="240" w:lineRule="auto"/>
        <w:jc w:val="center"/>
        <w:rPr>
          <w:rFonts w:ascii="Times New Roman" w:hAnsi="Times New Roman" w:cs="Times New Roman"/>
          <w:b/>
          <w:bCs/>
          <w:sz w:val="24"/>
          <w:szCs w:val="24"/>
        </w:rPr>
      </w:pPr>
    </w:p>
    <w:p w14:paraId="57BD3E6D" w14:textId="4263E499" w:rsidR="00560189" w:rsidRDefault="00903F65"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“Never Trust an Atom … They make up everything!”</w:t>
      </w:r>
    </w:p>
    <w:p w14:paraId="77E81114" w14:textId="77777777" w:rsidR="00903F65" w:rsidRDefault="00903F65" w:rsidP="00560189">
      <w:pPr>
        <w:spacing w:after="0" w:line="240" w:lineRule="auto"/>
        <w:jc w:val="center"/>
        <w:rPr>
          <w:rFonts w:ascii="Times New Roman" w:hAnsi="Times New Roman" w:cs="Times New Roman"/>
          <w:b/>
          <w:bCs/>
          <w:sz w:val="24"/>
          <w:szCs w:val="24"/>
        </w:rPr>
      </w:pPr>
    </w:p>
    <w:p w14:paraId="1210B55D" w14:textId="77777777"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65C914FC" w14:textId="0C271307" w:rsidR="00D86A45" w:rsidRPr="00D621A5" w:rsidRDefault="00D86A45" w:rsidP="007D3D6D">
      <w:pPr>
        <w:shd w:val="clear" w:color="auto" w:fill="E4E4E4"/>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Topics:</w:t>
      </w:r>
    </w:p>
    <w:p w14:paraId="7858F460" w14:textId="23F7FD7E" w:rsidR="00D621A5" w:rsidRDefault="0000180D" w:rsidP="007D3D6D">
      <w:pPr>
        <w:shd w:val="clear" w:color="auto" w:fill="E4E4E4"/>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03F65">
        <w:rPr>
          <w:rFonts w:ascii="Times New Roman" w:eastAsia="Times New Roman" w:hAnsi="Times New Roman" w:cs="Times New Roman"/>
          <w:color w:val="000000"/>
          <w:sz w:val="24"/>
          <w:szCs w:val="24"/>
        </w:rPr>
        <w:t>Atomic Structure</w:t>
      </w:r>
    </w:p>
    <w:p w14:paraId="3E67D2FD" w14:textId="77777777" w:rsidR="00D86A45" w:rsidRDefault="00D86A45" w:rsidP="004F39C4">
      <w:pPr>
        <w:shd w:val="clear" w:color="auto" w:fill="D9D9D9" w:themeFill="background1" w:themeFillShade="D9"/>
        <w:spacing w:after="0" w:line="240" w:lineRule="auto"/>
        <w:ind w:left="1080"/>
        <w:rPr>
          <w:rFonts w:ascii="Times New Roman" w:eastAsia="Times New Roman" w:hAnsi="Times New Roman" w:cs="Times New Roman"/>
          <w:b/>
          <w:bCs/>
          <w:color w:val="000000"/>
          <w:sz w:val="24"/>
          <w:szCs w:val="24"/>
        </w:rPr>
      </w:pPr>
    </w:p>
    <w:p w14:paraId="01600781" w14:textId="5C0C96B6" w:rsidR="007D3D6D" w:rsidRPr="00D621A5" w:rsidRDefault="00D86A45" w:rsidP="004F39C4">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1D75713C" w14:textId="2BAE6A54"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bookmarkStart w:id="0" w:name="_Hlk67908614"/>
      <w:bookmarkStart w:id="1" w:name="_Hlk67909421"/>
      <w:r w:rsidRPr="00903F65">
        <w:rPr>
          <w:color w:val="000000"/>
        </w:rPr>
        <w:t>Explain Atomic History from specific scientist</w:t>
      </w:r>
      <w:r>
        <w:rPr>
          <w:color w:val="000000"/>
        </w:rPr>
        <w:t>’</w:t>
      </w:r>
      <w:r w:rsidRPr="00903F65">
        <w:rPr>
          <w:color w:val="000000"/>
        </w:rPr>
        <w:t>s perspectives (Democritus, Dalton, Thomson, Millikan, Goldstein, Chadwick, Rutherford).</w:t>
      </w:r>
    </w:p>
    <w:p w14:paraId="3D85DBF2"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Understand subatomic particles in a typical atom (charge, mass, location).</w:t>
      </w:r>
    </w:p>
    <w:p w14:paraId="5353A1E3"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Explain what makes elements (atomic number, mass), use nuclear symbols, and understand isotopes.</w:t>
      </w:r>
    </w:p>
    <w:p w14:paraId="4A766C89"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Determine the weighted average of an element on the Periodic Table using relative abundance.</w:t>
      </w:r>
    </w:p>
    <w:p w14:paraId="0FC817EB" w14:textId="24C73B19" w:rsidR="00D621A5" w:rsidRPr="00357B4C" w:rsidRDefault="00D621A5" w:rsidP="00357B4C">
      <w:pPr>
        <w:spacing w:after="0" w:line="240" w:lineRule="auto"/>
        <w:ind w:left="1080"/>
        <w:rPr>
          <w:rFonts w:ascii="Times New Roman" w:hAnsi="Times New Roman" w:cs="Times New Roman"/>
          <w:b/>
          <w:bCs/>
          <w:sz w:val="24"/>
          <w:szCs w:val="24"/>
        </w:rPr>
      </w:pPr>
    </w:p>
    <w:bookmarkEnd w:id="0"/>
    <w:bookmarkEnd w:id="1"/>
    <w:p w14:paraId="2A5CADCC" w14:textId="77777777" w:rsidR="007C0236" w:rsidRPr="00560189" w:rsidRDefault="007C0236" w:rsidP="007C0236">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12E2AF84" w14:textId="77777777" w:rsidR="00BB1A67" w:rsidRDefault="00BB1A67" w:rsidP="00BB1A6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1C755451" w14:textId="0AE62656" w:rsidR="007C0236" w:rsidRDefault="00357B4C" w:rsidP="00357B4C">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Notes/Study Guide</w:t>
      </w:r>
      <w:r w:rsidR="00FD668B">
        <w:rPr>
          <w:rFonts w:ascii="Times New Roman" w:hAnsi="Times New Roman" w:cs="Times New Roman"/>
          <w:sz w:val="24"/>
          <w:szCs w:val="24"/>
        </w:rPr>
        <w:t xml:space="preserve"> (1 week)</w:t>
      </w:r>
    </w:p>
    <w:p w14:paraId="5C305714"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4589882F" w14:textId="5E44100E" w:rsidR="007C0236" w:rsidRDefault="00903F65"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Density </w:t>
      </w:r>
      <w:r w:rsidR="007C0236">
        <w:rPr>
          <w:rFonts w:ascii="Times New Roman" w:hAnsi="Times New Roman" w:cs="Times New Roman"/>
          <w:sz w:val="24"/>
          <w:szCs w:val="24"/>
        </w:rPr>
        <w:t xml:space="preserve">Lab </w:t>
      </w:r>
      <w:r>
        <w:rPr>
          <w:rFonts w:ascii="Times New Roman" w:hAnsi="Times New Roman" w:cs="Times New Roman"/>
          <w:sz w:val="24"/>
          <w:szCs w:val="24"/>
        </w:rPr>
        <w:t>(Formal Lab Report due in four days)</w:t>
      </w:r>
    </w:p>
    <w:p w14:paraId="5F489C0A" w14:textId="77777777" w:rsidR="00767DB8" w:rsidRPr="009635F8" w:rsidRDefault="00767DB8" w:rsidP="00767DB8">
      <w:pPr>
        <w:pStyle w:val="ListParagraph"/>
        <w:shd w:val="clear" w:color="auto" w:fill="C6D9F1" w:themeFill="text2" w:themeFillTint="33"/>
        <w:rPr>
          <w:rFonts w:ascii="Times New Roman" w:hAnsi="Times New Roman" w:cs="Times New Roman"/>
          <w:sz w:val="18"/>
          <w:szCs w:val="18"/>
        </w:rPr>
      </w:pPr>
    </w:p>
    <w:p w14:paraId="34C579F0" w14:textId="430208C3" w:rsidR="00120D47" w:rsidRDefault="00120D47" w:rsidP="00120D47">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Lesson Check/Sample problems </w:t>
      </w:r>
    </w:p>
    <w:p w14:paraId="67C31B7A" w14:textId="77777777" w:rsidR="00120D47" w:rsidRDefault="00120D47" w:rsidP="00120D4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7428E0E5" w14:textId="07D093CF" w:rsidR="00767DB8" w:rsidRDefault="00767DB8"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Electrostatic Forces Activity (Lab)</w:t>
      </w:r>
    </w:p>
    <w:p w14:paraId="483A5ED2"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26DFF57F" w14:textId="77777777" w:rsidR="009635F8" w:rsidRDefault="009635F8"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Nuclear Symbols for Elements 1 – 20 </w:t>
      </w:r>
    </w:p>
    <w:p w14:paraId="78D9D0B1" w14:textId="77777777" w:rsidR="009635F8" w:rsidRPr="009635F8" w:rsidRDefault="009635F8" w:rsidP="009635F8">
      <w:pPr>
        <w:pStyle w:val="ListParagraph"/>
        <w:shd w:val="clear" w:color="auto" w:fill="C6D9F1" w:themeFill="text2" w:themeFillTint="33"/>
        <w:rPr>
          <w:rFonts w:ascii="Times New Roman" w:hAnsi="Times New Roman" w:cs="Times New Roman"/>
          <w:sz w:val="18"/>
          <w:szCs w:val="18"/>
        </w:rPr>
      </w:pPr>
    </w:p>
    <w:p w14:paraId="02547FC6" w14:textId="4B7371C2"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w:t>
      </w:r>
      <w:r w:rsidR="00E95E29">
        <w:rPr>
          <w:rFonts w:ascii="Times New Roman" w:hAnsi="Times New Roman" w:cs="Times New Roman"/>
          <w:sz w:val="24"/>
          <w:szCs w:val="24"/>
        </w:rPr>
        <w:t xml:space="preserve"> Corrections Measurement</w:t>
      </w:r>
    </w:p>
    <w:p w14:paraId="7EB68E77"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CE93B8B" w14:textId="4AA2A231" w:rsidR="00BB1A67" w:rsidRPr="00BB1A67" w:rsidRDefault="007C0236" w:rsidP="00BB1A67">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b/>
          <w:bCs/>
          <w:sz w:val="24"/>
          <w:szCs w:val="24"/>
        </w:rPr>
      </w:pPr>
      <w:r w:rsidRPr="006B1704">
        <w:rPr>
          <w:rFonts w:ascii="Times New Roman" w:hAnsi="Times New Roman" w:cs="Times New Roman"/>
          <w:sz w:val="24"/>
          <w:szCs w:val="24"/>
        </w:rPr>
        <w:t xml:space="preserve">Week </w:t>
      </w:r>
      <w:r w:rsidR="00B02BC3" w:rsidRPr="006B1704">
        <w:rPr>
          <w:rFonts w:ascii="Times New Roman" w:hAnsi="Times New Roman" w:cs="Times New Roman"/>
          <w:sz w:val="24"/>
          <w:szCs w:val="24"/>
        </w:rPr>
        <w:t>6</w:t>
      </w:r>
      <w:r w:rsidRPr="006B1704">
        <w:rPr>
          <w:rFonts w:ascii="Times New Roman" w:hAnsi="Times New Roman" w:cs="Times New Roman"/>
          <w:sz w:val="24"/>
          <w:szCs w:val="24"/>
        </w:rPr>
        <w:t xml:space="preserve"> Devotional (</w:t>
      </w:r>
      <w:hyperlink r:id="rId10" w:history="1">
        <w:r w:rsidRPr="006B1704">
          <w:rPr>
            <w:rStyle w:val="Hyperlink"/>
            <w:rFonts w:ascii="Times New Roman" w:hAnsi="Times New Roman" w:cs="Times New Roman"/>
            <w:sz w:val="24"/>
            <w:szCs w:val="24"/>
          </w:rPr>
          <w:t>https://www.learningctronline.com/devotional</w:t>
        </w:r>
      </w:hyperlink>
      <w:r w:rsidRPr="006B1704">
        <w:rPr>
          <w:rFonts w:ascii="Times New Roman" w:hAnsi="Times New Roman" w:cs="Times New Roman"/>
          <w:sz w:val="24"/>
          <w:szCs w:val="24"/>
        </w:rPr>
        <w:t>)</w:t>
      </w:r>
    </w:p>
    <w:p w14:paraId="5C3500D9" w14:textId="77777777" w:rsidR="00BB1A67" w:rsidRPr="00BB1A67" w:rsidRDefault="00BB1A67" w:rsidP="00BB1A67">
      <w:pPr>
        <w:spacing w:after="0" w:line="240" w:lineRule="auto"/>
        <w:rPr>
          <w:rFonts w:ascii="Times New Roman" w:hAnsi="Times New Roman" w:cs="Times New Roman"/>
          <w:b/>
          <w:bCs/>
          <w:sz w:val="24"/>
          <w:szCs w:val="24"/>
        </w:rPr>
      </w:pPr>
    </w:p>
    <w:p w14:paraId="08BC6313" w14:textId="1983B5FC" w:rsidR="00120D47" w:rsidRDefault="00B4008A" w:rsidP="00120D47">
      <w:pPr>
        <w:shd w:val="clear" w:color="auto" w:fill="FBD4B4" w:themeFill="accent6" w:themeFillTint="66"/>
        <w:rPr>
          <w:rFonts w:ascii="Times New Roman" w:hAnsi="Times New Roman" w:cs="Times New Roman"/>
          <w:sz w:val="24"/>
          <w:szCs w:val="24"/>
          <w:shd w:val="clear" w:color="auto" w:fill="FBD4B4" w:themeFill="accent6" w:themeFillTint="66"/>
        </w:rPr>
      </w:pPr>
      <w:r w:rsidRPr="00120D47">
        <w:rPr>
          <w:rFonts w:ascii="Times New Roman" w:hAnsi="Times New Roman" w:cs="Times New Roman"/>
          <w:b/>
          <w:bCs/>
          <w:sz w:val="24"/>
          <w:szCs w:val="24"/>
          <w:shd w:val="clear" w:color="auto" w:fill="FBD4B4" w:themeFill="accent6" w:themeFillTint="66"/>
        </w:rPr>
        <w:t>Text</w:t>
      </w:r>
      <w:r w:rsidRPr="00120D47">
        <w:rPr>
          <w:rFonts w:ascii="Times New Roman" w:hAnsi="Times New Roman" w:cs="Times New Roman"/>
          <w:sz w:val="24"/>
          <w:szCs w:val="24"/>
          <w:shd w:val="clear" w:color="auto" w:fill="FBD4B4" w:themeFill="accent6" w:themeFillTint="66"/>
        </w:rPr>
        <w:t>:</w:t>
      </w:r>
      <w:r w:rsidRPr="00120D47">
        <w:rPr>
          <w:rFonts w:ascii="Times New Roman" w:hAnsi="Times New Roman" w:cs="Times New Roman"/>
          <w:sz w:val="24"/>
          <w:szCs w:val="24"/>
          <w:shd w:val="clear" w:color="auto" w:fill="FBD4B4" w:themeFill="accent6" w:themeFillTint="66"/>
        </w:rPr>
        <w:tab/>
        <w:t xml:space="preserve">Chapter </w:t>
      </w:r>
      <w:r w:rsidR="00903F65" w:rsidRPr="00120D47">
        <w:rPr>
          <w:rFonts w:ascii="Times New Roman" w:hAnsi="Times New Roman" w:cs="Times New Roman"/>
          <w:sz w:val="24"/>
          <w:szCs w:val="24"/>
          <w:shd w:val="clear" w:color="auto" w:fill="FBD4B4" w:themeFill="accent6" w:themeFillTint="66"/>
        </w:rPr>
        <w:t>4</w:t>
      </w:r>
      <w:r w:rsidRPr="00120D47">
        <w:rPr>
          <w:rFonts w:ascii="Times New Roman" w:hAnsi="Times New Roman" w:cs="Times New Roman"/>
          <w:sz w:val="24"/>
          <w:szCs w:val="24"/>
          <w:shd w:val="clear" w:color="auto" w:fill="FBD4B4" w:themeFill="accent6" w:themeFillTint="66"/>
        </w:rPr>
        <w:t xml:space="preserve">:  </w:t>
      </w:r>
      <w:r w:rsidR="00903F65" w:rsidRPr="00120D47">
        <w:rPr>
          <w:rFonts w:ascii="Times New Roman" w:hAnsi="Times New Roman" w:cs="Times New Roman"/>
          <w:sz w:val="24"/>
          <w:szCs w:val="24"/>
          <w:shd w:val="clear" w:color="auto" w:fill="FBD4B4" w:themeFill="accent6" w:themeFillTint="66"/>
        </w:rPr>
        <w:t>Atomic Structure</w:t>
      </w:r>
      <w:r w:rsidRPr="00120D47">
        <w:rPr>
          <w:rFonts w:ascii="Times New Roman" w:hAnsi="Times New Roman" w:cs="Times New Roman"/>
          <w:sz w:val="24"/>
          <w:szCs w:val="24"/>
          <w:shd w:val="clear" w:color="auto" w:fill="FBD4B4" w:themeFill="accent6" w:themeFillTint="66"/>
        </w:rPr>
        <w:t xml:space="preserve"> </w:t>
      </w:r>
      <w:r w:rsidR="009E6CA8" w:rsidRPr="00120D47">
        <w:rPr>
          <w:rFonts w:ascii="Times New Roman" w:hAnsi="Times New Roman" w:cs="Times New Roman"/>
          <w:sz w:val="24"/>
          <w:szCs w:val="24"/>
          <w:shd w:val="clear" w:color="auto" w:fill="FBD4B4" w:themeFill="accent6" w:themeFillTint="66"/>
        </w:rPr>
        <w:t>p</w:t>
      </w:r>
      <w:r w:rsidRPr="00120D47">
        <w:rPr>
          <w:rFonts w:ascii="Times New Roman" w:hAnsi="Times New Roman" w:cs="Times New Roman"/>
          <w:sz w:val="24"/>
          <w:szCs w:val="24"/>
          <w:shd w:val="clear" w:color="auto" w:fill="FBD4B4" w:themeFill="accent6" w:themeFillTint="66"/>
        </w:rPr>
        <w:t xml:space="preserve">p. </w:t>
      </w:r>
      <w:r w:rsidR="00903F65" w:rsidRPr="00120D47">
        <w:rPr>
          <w:rFonts w:ascii="Times New Roman" w:hAnsi="Times New Roman" w:cs="Times New Roman"/>
          <w:sz w:val="24"/>
          <w:szCs w:val="24"/>
          <w:shd w:val="clear" w:color="auto" w:fill="FBD4B4" w:themeFill="accent6" w:themeFillTint="66"/>
        </w:rPr>
        <w:t>100-125</w:t>
      </w:r>
    </w:p>
    <w:p w14:paraId="2D858440" w14:textId="30DC2677" w:rsidR="00D86A45" w:rsidRPr="00B4008A" w:rsidRDefault="00D86A45" w:rsidP="00120D47">
      <w:pPr>
        <w:shd w:val="clear" w:color="auto" w:fill="FBD4B4" w:themeFill="accent6" w:themeFillTint="66"/>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p>
    <w:p w14:paraId="7DD1BF15" w14:textId="47178D37" w:rsidR="00C51D6E" w:rsidRDefault="00C51D6E" w:rsidP="007D3D6D">
      <w:pPr>
        <w:spacing w:after="0" w:line="240" w:lineRule="auto"/>
        <w:rPr>
          <w:rFonts w:ascii="Times New Roman" w:hAnsi="Times New Roman" w:cs="Times New Roman"/>
          <w:b/>
          <w:bCs/>
          <w:sz w:val="24"/>
          <w:szCs w:val="24"/>
        </w:rPr>
      </w:pPr>
    </w:p>
    <w:p w14:paraId="6D914042" w14:textId="2A1A6B5B" w:rsidR="00C45E9C" w:rsidRDefault="00C45E9C" w:rsidP="007D3D6D">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3DF15CB8" w14:textId="77777777" w:rsidR="009635F8" w:rsidRDefault="009635F8" w:rsidP="009635F8">
      <w:pPr>
        <w:spacing w:after="0" w:line="240" w:lineRule="auto"/>
        <w:rPr>
          <w:rFonts w:ascii="Times New Roman" w:hAnsi="Times New Roman" w:cs="Times New Roman"/>
          <w:b/>
          <w:bCs/>
          <w:sz w:val="24"/>
          <w:szCs w:val="24"/>
        </w:rPr>
      </w:pPr>
      <w:bookmarkStart w:id="2" w:name="_Hlk67908632"/>
    </w:p>
    <w:p w14:paraId="481C6F69" w14:textId="625A5164" w:rsidR="00FB2863" w:rsidRPr="00FB2863" w:rsidRDefault="00FB2863" w:rsidP="007D3D6D">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7D3D6D">
        <w:rPr>
          <w:rFonts w:ascii="Times New Roman" w:hAnsi="Times New Roman" w:cs="Times New Roman"/>
          <w:sz w:val="24"/>
          <w:szCs w:val="24"/>
        </w:rPr>
        <w:t xml:space="preserve">Chapter </w:t>
      </w:r>
      <w:r w:rsidR="00903F65">
        <w:rPr>
          <w:rFonts w:ascii="Times New Roman" w:hAnsi="Times New Roman" w:cs="Times New Roman"/>
          <w:sz w:val="24"/>
          <w:szCs w:val="24"/>
        </w:rPr>
        <w:t>4</w:t>
      </w:r>
      <w:r w:rsidR="007D3D6D">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13E7EBD3" w14:textId="77777777" w:rsidR="00FB2863" w:rsidRDefault="00FB2863" w:rsidP="007D3D6D">
      <w:pPr>
        <w:spacing w:after="0" w:line="240" w:lineRule="auto"/>
        <w:rPr>
          <w:rFonts w:ascii="Times New Roman" w:hAnsi="Times New Roman" w:cs="Times New Roman"/>
          <w:b/>
          <w:bCs/>
          <w:sz w:val="24"/>
          <w:szCs w:val="24"/>
        </w:rPr>
      </w:pPr>
    </w:p>
    <w:bookmarkEnd w:id="2"/>
    <w:p w14:paraId="48ADAB3D" w14:textId="13CC2F83" w:rsidR="00B4008A" w:rsidRDefault="00B4008A" w:rsidP="007D3D6D">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p>
    <w:p w14:paraId="61EB1E0C" w14:textId="462E0AD1"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9E6CA8">
        <w:rPr>
          <w:rFonts w:ascii="Times New Roman" w:eastAsia="Times New Roman" w:hAnsi="Times New Roman" w:cs="Times New Roman"/>
          <w:color w:val="000000"/>
          <w:sz w:val="24"/>
          <w:szCs w:val="24"/>
        </w:rPr>
        <w:t>each</w:t>
      </w:r>
      <w:r w:rsidRPr="00B4008A">
        <w:rPr>
          <w:rFonts w:ascii="Times New Roman" w:eastAsia="Times New Roman" w:hAnsi="Times New Roman" w:cs="Times New Roman"/>
          <w:color w:val="000000"/>
          <w:sz w:val="24"/>
          <w:szCs w:val="24"/>
        </w:rPr>
        <w:t>.</w:t>
      </w:r>
    </w:p>
    <w:p w14:paraId="2AB804B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6F61C4EC"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1EAAB488" w14:textId="1E5C3E20" w:rsidR="00B4008A" w:rsidRDefault="00B4008A" w:rsidP="007D3D6D">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 xml:space="preserve">Put your answers into complete thoughts in a Word document. Do NOT just put the answer, but write a phrase or sentence that you can study from for your tests. Save your </w:t>
      </w:r>
      <w:r w:rsidRPr="00B4008A">
        <w:rPr>
          <w:rFonts w:ascii="Times New Roman" w:eastAsia="Times New Roman" w:hAnsi="Times New Roman" w:cs="Times New Roman"/>
          <w:color w:val="000000"/>
          <w:sz w:val="24"/>
          <w:szCs w:val="24"/>
        </w:rPr>
        <w:lastRenderedPageBreak/>
        <w:t>work in a WORD document and SAVE into your HOMEWORK folder in the Chemistry folder on the desktop.</w:t>
      </w:r>
    </w:p>
    <w:p w14:paraId="3E3308B1" w14:textId="77777777" w:rsidR="007C0236" w:rsidRDefault="007C0236" w:rsidP="007C0236">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53C8174F" w14:textId="5A5C0DE2" w:rsidR="007C0236" w:rsidRPr="007C0236" w:rsidRDefault="007C0236" w:rsidP="007C0236">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7BBD542C" w14:textId="4BF51346" w:rsidR="00560189" w:rsidRDefault="00560189" w:rsidP="00560189">
      <w:pPr>
        <w:shd w:val="clear" w:color="auto" w:fill="C6DFFE"/>
        <w:spacing w:after="0" w:line="240" w:lineRule="auto"/>
        <w:ind w:left="360"/>
        <w:rPr>
          <w:rFonts w:ascii="Times New Roman" w:eastAsia="Times New Roman" w:hAnsi="Times New Roman" w:cs="Times New Roman"/>
          <w:color w:val="000000"/>
          <w:sz w:val="24"/>
          <w:szCs w:val="24"/>
        </w:rPr>
      </w:pPr>
    </w:p>
    <w:p w14:paraId="27FD399A" w14:textId="0297F52D" w:rsidR="009635F8" w:rsidRDefault="009635F8" w:rsidP="009635F8">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Pr="00B400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Use the periodic table and </w:t>
      </w:r>
      <w:r w:rsidRPr="00D57153">
        <w:rPr>
          <w:rFonts w:ascii="Times New Roman" w:eastAsia="Times New Roman" w:hAnsi="Times New Roman" w:cs="Times New Roman"/>
          <w:color w:val="000000"/>
          <w:sz w:val="24"/>
          <w:szCs w:val="24"/>
          <w:highlight w:val="yellow"/>
        </w:rPr>
        <w:t>write nuclear symbols</w:t>
      </w:r>
      <w:r>
        <w:rPr>
          <w:rFonts w:ascii="Times New Roman" w:eastAsia="Times New Roman" w:hAnsi="Times New Roman" w:cs="Times New Roman"/>
          <w:color w:val="000000"/>
          <w:sz w:val="24"/>
          <w:szCs w:val="24"/>
        </w:rPr>
        <w:t xml:space="preserve"> for elements 1 – 20</w:t>
      </w:r>
      <w:r w:rsidRPr="00B4008A">
        <w:rPr>
          <w:rFonts w:ascii="Times New Roman" w:eastAsia="Times New Roman" w:hAnsi="Times New Roman" w:cs="Times New Roman"/>
          <w:color w:val="000000"/>
          <w:sz w:val="24"/>
          <w:szCs w:val="24"/>
        </w:rPr>
        <w:t>.</w:t>
      </w:r>
    </w:p>
    <w:p w14:paraId="13F137FA" w14:textId="77777777" w:rsidR="009635F8" w:rsidRPr="00560189" w:rsidRDefault="009635F8" w:rsidP="00560189">
      <w:pPr>
        <w:shd w:val="clear" w:color="auto" w:fill="C6DFFE"/>
        <w:spacing w:after="0" w:line="240" w:lineRule="auto"/>
        <w:ind w:left="360"/>
        <w:rPr>
          <w:rFonts w:ascii="Times New Roman" w:eastAsia="Times New Roman" w:hAnsi="Times New Roman" w:cs="Times New Roman"/>
          <w:color w:val="000000"/>
          <w:sz w:val="24"/>
          <w:szCs w:val="24"/>
        </w:rPr>
      </w:pPr>
    </w:p>
    <w:p w14:paraId="00397E7D" w14:textId="77777777" w:rsidR="007D3D6D" w:rsidRPr="008939EE" w:rsidRDefault="007D3D6D" w:rsidP="007D3D6D">
      <w:pPr>
        <w:pStyle w:val="ListParagraph"/>
        <w:shd w:val="clear" w:color="auto" w:fill="8DB3E2" w:themeFill="text2" w:themeFillTint="66"/>
        <w:spacing w:after="0" w:line="240" w:lineRule="auto"/>
        <w:ind w:left="0"/>
        <w:contextualSpacing w:val="0"/>
        <w:rPr>
          <w:rFonts w:ascii="Times New Roman" w:eastAsia="Times New Roman" w:hAnsi="Times New Roman" w:cs="Times New Roman"/>
          <w:color w:val="000000"/>
          <w:sz w:val="24"/>
          <w:szCs w:val="24"/>
        </w:rPr>
      </w:pPr>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673DDB81" w14:textId="78BE8657" w:rsidR="00B4008A" w:rsidRDefault="00B4008A" w:rsidP="007D3D6D">
      <w:pPr>
        <w:spacing w:after="0" w:line="240" w:lineRule="auto"/>
        <w:rPr>
          <w:rFonts w:ascii="Times New Roman" w:hAnsi="Times New Roman" w:cs="Times New Roman"/>
          <w:sz w:val="24"/>
          <w:szCs w:val="24"/>
        </w:rPr>
      </w:pPr>
    </w:p>
    <w:p w14:paraId="0E6B6311" w14:textId="77777777" w:rsidR="00767DB8" w:rsidRDefault="00903F65" w:rsidP="00903F65">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767DB8">
        <w:rPr>
          <w:rFonts w:ascii="Times New Roman" w:hAnsi="Times New Roman" w:cs="Times New Roman"/>
          <w:sz w:val="24"/>
          <w:szCs w:val="24"/>
        </w:rPr>
        <w:t>Electrostatic Forces Activity</w:t>
      </w:r>
    </w:p>
    <w:p w14:paraId="2AC1F2B8" w14:textId="77777777" w:rsidR="00767DB8" w:rsidRPr="00767DB8" w:rsidRDefault="00767DB8" w:rsidP="00903F65">
      <w:pPr>
        <w:shd w:val="clear" w:color="auto" w:fill="D9E5C1"/>
        <w:spacing w:after="0" w:line="240" w:lineRule="auto"/>
        <w:ind w:left="360" w:hanging="360"/>
        <w:rPr>
          <w:rFonts w:ascii="Times New Roman" w:hAnsi="Times New Roman" w:cs="Times New Roman"/>
          <w:sz w:val="18"/>
          <w:szCs w:val="18"/>
        </w:rPr>
      </w:pPr>
    </w:p>
    <w:p w14:paraId="48B28A8A" w14:textId="2556BD4C" w:rsidR="00767DB8" w:rsidRPr="00882D1C" w:rsidRDefault="00767DB8" w:rsidP="00BB1A67">
      <w:pPr>
        <w:pStyle w:val="ListParagraph"/>
        <w:numPr>
          <w:ilvl w:val="0"/>
          <w:numId w:val="18"/>
        </w:numPr>
        <w:shd w:val="clear" w:color="auto" w:fill="D9E5C1"/>
        <w:spacing w:after="0" w:line="240" w:lineRule="auto"/>
        <w:ind w:left="900"/>
        <w:rPr>
          <w:rFonts w:ascii="Times New Roman" w:hAnsi="Times New Roman" w:cs="Times New Roman"/>
          <w:sz w:val="24"/>
          <w:szCs w:val="24"/>
        </w:rPr>
      </w:pPr>
      <w:r w:rsidRPr="00767DB8">
        <w:rPr>
          <w:rFonts w:ascii="Times New Roman" w:hAnsi="Times New Roman" w:cs="Times New Roman"/>
          <w:color w:val="000000"/>
          <w:sz w:val="24"/>
          <w:szCs w:val="24"/>
          <w:shd w:val="clear" w:color="auto" w:fill="D6E3BC" w:themeFill="accent3" w:themeFillTint="66"/>
        </w:rPr>
        <w:t>Perform the "</w:t>
      </w:r>
      <w:r w:rsidR="00CD7586">
        <w:rPr>
          <w:rFonts w:ascii="Times New Roman" w:hAnsi="Times New Roman" w:cs="Times New Roman"/>
          <w:sz w:val="24"/>
          <w:szCs w:val="24"/>
        </w:rPr>
        <w:t>Electrostatic Forces Activity</w:t>
      </w:r>
      <w:r w:rsidRPr="00767DB8">
        <w:rPr>
          <w:rFonts w:ascii="Times New Roman" w:hAnsi="Times New Roman" w:cs="Times New Roman"/>
          <w:color w:val="000000"/>
          <w:sz w:val="24"/>
          <w:szCs w:val="24"/>
          <w:shd w:val="clear" w:color="auto" w:fill="D6E3BC" w:themeFill="accent3" w:themeFillTint="66"/>
        </w:rPr>
        <w:t>" using the Electrostatic Forces Activity Worksheet provided.</w:t>
      </w:r>
    </w:p>
    <w:p w14:paraId="7A6FB1E9" w14:textId="7AF8ADC1" w:rsidR="00882D1C" w:rsidRPr="006B6C32" w:rsidRDefault="00882D1C" w:rsidP="00BB1A67">
      <w:pPr>
        <w:shd w:val="clear" w:color="auto" w:fill="D6E3BC" w:themeFill="accent3" w:themeFillTint="66"/>
        <w:spacing w:after="0" w:line="240" w:lineRule="auto"/>
        <w:ind w:left="540"/>
        <w:rPr>
          <w:rFonts w:ascii="Times New Roman" w:eastAsia="Times New Roman" w:hAnsi="Times New Roman" w:cs="Times New Roman"/>
          <w:color w:val="000000"/>
          <w:sz w:val="24"/>
          <w:szCs w:val="24"/>
        </w:rPr>
      </w:pPr>
    </w:p>
    <w:p w14:paraId="3D3202DB" w14:textId="77777777" w:rsidR="00882D1C" w:rsidRPr="006B6C32" w:rsidRDefault="00882D1C" w:rsidP="00BB1A67">
      <w:pPr>
        <w:numPr>
          <w:ilvl w:val="0"/>
          <w:numId w:val="18"/>
        </w:numPr>
        <w:shd w:val="clear" w:color="auto" w:fill="D6E3BC" w:themeFill="accent3" w:themeFillTint="66"/>
        <w:spacing w:after="0" w:line="240" w:lineRule="auto"/>
        <w:ind w:left="90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Answers are provided at the end of the worksheet for guidance and reinforcement. You may use them AS LONG AS YOU REWORD your answers in YOUR OWN WORDS versus copying and pasting.</w:t>
      </w:r>
      <w:r w:rsidRPr="006B6C32">
        <w:rPr>
          <w:rFonts w:ascii="Times New Roman" w:eastAsia="Times New Roman" w:hAnsi="Times New Roman" w:cs="Times New Roman"/>
          <w:color w:val="000000"/>
          <w:sz w:val="24"/>
          <w:szCs w:val="24"/>
        </w:rPr>
        <w:br/>
      </w:r>
    </w:p>
    <w:p w14:paraId="42A45789" w14:textId="77777777" w:rsidR="00882D1C" w:rsidRPr="0031091F" w:rsidRDefault="00882D1C" w:rsidP="00BB1A67">
      <w:pPr>
        <w:numPr>
          <w:ilvl w:val="0"/>
          <w:numId w:val="18"/>
        </w:numPr>
        <w:shd w:val="clear" w:color="auto" w:fill="D6E3BC" w:themeFill="accent3" w:themeFillTint="66"/>
        <w:spacing w:after="0" w:line="240" w:lineRule="auto"/>
        <w:ind w:left="90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Save document into your LAB folder in the Chemistry folder on your desktop.</w:t>
      </w:r>
    </w:p>
    <w:p w14:paraId="27D78988" w14:textId="77777777" w:rsidR="00767DB8" w:rsidRDefault="00767DB8" w:rsidP="00BB1A67">
      <w:pPr>
        <w:shd w:val="clear" w:color="auto" w:fill="D9E5C1"/>
        <w:spacing w:after="0" w:line="240" w:lineRule="auto"/>
        <w:ind w:left="540"/>
        <w:rPr>
          <w:rFonts w:ascii="Times New Roman" w:hAnsi="Times New Roman" w:cs="Times New Roman"/>
          <w:sz w:val="24"/>
          <w:szCs w:val="24"/>
        </w:rPr>
      </w:pPr>
    </w:p>
    <w:p w14:paraId="7FC16889" w14:textId="66B78B02" w:rsidR="00903F65" w:rsidRDefault="003D604F" w:rsidP="00903F65">
      <w:pPr>
        <w:shd w:val="clear" w:color="auto" w:fill="D9E5C1"/>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903F65" w:rsidRPr="00D1734E">
        <w:rPr>
          <w:rFonts w:ascii="Times New Roman" w:hAnsi="Times New Roman" w:cs="Times New Roman"/>
          <w:sz w:val="24"/>
          <w:szCs w:val="24"/>
          <w:highlight w:val="cyan"/>
        </w:rPr>
        <w:t>Density Lab</w:t>
      </w:r>
      <w:r w:rsidR="00903F65">
        <w:rPr>
          <w:rFonts w:ascii="Times New Roman" w:hAnsi="Times New Roman" w:cs="Times New Roman"/>
          <w:sz w:val="24"/>
          <w:szCs w:val="24"/>
        </w:rPr>
        <w:t xml:space="preserve"> (Formal Lab Report)</w:t>
      </w:r>
      <w:r w:rsidR="00903F65" w:rsidRPr="00B4008A">
        <w:rPr>
          <w:rFonts w:ascii="Times New Roman" w:eastAsia="Times New Roman" w:hAnsi="Times New Roman" w:cs="Times New Roman"/>
          <w:color w:val="000000"/>
          <w:sz w:val="24"/>
          <w:szCs w:val="24"/>
        </w:rPr>
        <w:br/>
      </w:r>
    </w:p>
    <w:p w14:paraId="39D44303" w14:textId="426FCB47" w:rsidR="00903F65" w:rsidRPr="009D5B3D" w:rsidRDefault="00903F65" w:rsidP="00BB1A67">
      <w:pPr>
        <w:shd w:val="clear" w:color="auto" w:fill="D6E3BC" w:themeFill="accent3" w:themeFillTint="66"/>
        <w:spacing w:after="0" w:line="240" w:lineRule="auto"/>
        <w:ind w:left="540"/>
        <w:rPr>
          <w:rFonts w:ascii="Times New Roman" w:hAnsi="Times New Roman" w:cs="Times New Roman"/>
          <w:sz w:val="24"/>
          <w:szCs w:val="24"/>
        </w:rPr>
      </w:pPr>
      <w:r w:rsidRPr="009D5B3D">
        <w:rPr>
          <w:rFonts w:ascii="Times New Roman" w:hAnsi="Times New Roman" w:cs="Times New Roman"/>
          <w:color w:val="000000"/>
          <w:sz w:val="24"/>
          <w:szCs w:val="24"/>
          <w:shd w:val="clear" w:color="auto" w:fill="D6E3BC" w:themeFill="accent3" w:themeFillTint="66"/>
        </w:rPr>
        <w:t xml:space="preserve">Perform the "Density: A Characteristic Property" lab using the Density Lab Worksheet </w:t>
      </w:r>
      <w:r w:rsidR="00767DB8">
        <w:rPr>
          <w:rFonts w:ascii="Times New Roman" w:hAnsi="Times New Roman" w:cs="Times New Roman"/>
          <w:color w:val="000000"/>
          <w:sz w:val="24"/>
          <w:szCs w:val="24"/>
          <w:shd w:val="clear" w:color="auto" w:fill="D6E3BC" w:themeFill="accent3" w:themeFillTint="66"/>
        </w:rPr>
        <w:t>provided</w:t>
      </w:r>
      <w:r w:rsidRPr="009D5B3D">
        <w:rPr>
          <w:rFonts w:ascii="Times New Roman" w:hAnsi="Times New Roman" w:cs="Times New Roman"/>
          <w:color w:val="000000"/>
          <w:sz w:val="24"/>
          <w:szCs w:val="24"/>
          <w:shd w:val="clear" w:color="auto" w:fill="D6E3BC" w:themeFill="accent3" w:themeFillTint="66"/>
        </w:rPr>
        <w:t>. This would include doing the calculations so you practice determining density of various items. You will write up a Formal Lab Report following the guidelines in the Lab Report Format Document within 11 days.</w:t>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shd w:val="clear" w:color="auto" w:fill="D6E3BC" w:themeFill="accent3" w:themeFillTint="66"/>
        </w:rPr>
        <w:t xml:space="preserve">However, you can wait to do the Formal Lab Report until AFTER you take the tests for this unit. The formal Lab Report is due FOUR (4) days </w:t>
      </w:r>
      <w:r w:rsidR="00767DB8">
        <w:rPr>
          <w:rFonts w:ascii="Times New Roman" w:hAnsi="Times New Roman" w:cs="Times New Roman"/>
          <w:color w:val="000000"/>
          <w:sz w:val="24"/>
          <w:szCs w:val="24"/>
          <w:shd w:val="clear" w:color="auto" w:fill="D6E3BC" w:themeFill="accent3" w:themeFillTint="66"/>
        </w:rPr>
        <w:t>after</w:t>
      </w:r>
      <w:r w:rsidRPr="009D5B3D">
        <w:rPr>
          <w:rFonts w:ascii="Times New Roman" w:hAnsi="Times New Roman" w:cs="Times New Roman"/>
          <w:color w:val="000000"/>
          <w:sz w:val="24"/>
          <w:szCs w:val="24"/>
          <w:shd w:val="clear" w:color="auto" w:fill="D6E3BC" w:themeFill="accent3" w:themeFillTint="66"/>
        </w:rPr>
        <w:t xml:space="preserve"> </w:t>
      </w:r>
      <w:r w:rsidR="00767DB8">
        <w:rPr>
          <w:rFonts w:ascii="Times New Roman" w:hAnsi="Times New Roman" w:cs="Times New Roman"/>
          <w:color w:val="000000"/>
          <w:sz w:val="24"/>
          <w:szCs w:val="24"/>
          <w:shd w:val="clear" w:color="auto" w:fill="D6E3BC" w:themeFill="accent3" w:themeFillTint="66"/>
        </w:rPr>
        <w:t>THIS</w:t>
      </w:r>
      <w:r w:rsidRPr="009D5B3D">
        <w:rPr>
          <w:rFonts w:ascii="Times New Roman" w:hAnsi="Times New Roman" w:cs="Times New Roman"/>
          <w:color w:val="000000"/>
          <w:sz w:val="24"/>
          <w:szCs w:val="24"/>
          <w:shd w:val="clear" w:color="auto" w:fill="D6E3BC" w:themeFill="accent3" w:themeFillTint="66"/>
        </w:rPr>
        <w:t xml:space="preserve"> week's class.</w:t>
      </w:r>
      <w:r w:rsidRPr="009D5B3D">
        <w:rPr>
          <w:rFonts w:ascii="Times New Roman" w:hAnsi="Times New Roman" w:cs="Times New Roman"/>
          <w:color w:val="000000"/>
          <w:sz w:val="24"/>
          <w:szCs w:val="24"/>
        </w:rPr>
        <w:br/>
      </w:r>
    </w:p>
    <w:p w14:paraId="1F1B8BA8"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DO NOT FORGET to subtract out the mass of the graduated cylinder before trying to calculate the mass of the substance alone. Otherwise, your density calculations will be incorrect.</w:t>
      </w:r>
      <w:r w:rsidRPr="009D5B3D">
        <w:rPr>
          <w:color w:val="000000"/>
        </w:rPr>
        <w:br/>
      </w:r>
    </w:p>
    <w:p w14:paraId="7EC95D08"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Give units for all measurements.</w:t>
      </w:r>
      <w:r w:rsidRPr="009D5B3D">
        <w:rPr>
          <w:color w:val="000000"/>
        </w:rPr>
        <w:br/>
      </w:r>
    </w:p>
    <w:p w14:paraId="0E02F42B"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Be sure to SHOW WORK for the density calculations in the Calculations and Data section.</w:t>
      </w:r>
      <w:r w:rsidRPr="009D5B3D">
        <w:rPr>
          <w:color w:val="000000"/>
        </w:rPr>
        <w:br/>
      </w:r>
    </w:p>
    <w:p w14:paraId="225DDDA1" w14:textId="7DABEA89"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Include at least THREE PICTURES or IMAGES of your observations and/or objects that you used to calculate the density (e.g</w:t>
      </w:r>
      <w:r w:rsidR="00767DB8">
        <w:rPr>
          <w:color w:val="000000"/>
        </w:rPr>
        <w:t>.</w:t>
      </w:r>
      <w:r w:rsidRPr="009D5B3D">
        <w:rPr>
          <w:color w:val="000000"/>
        </w:rPr>
        <w:t xml:space="preserve"> show the object on the electronic scale for mass and the volume in the graduated cylinder). Explain the relevance of the image to the lab. Images must be 600 pixels or less.</w:t>
      </w:r>
      <w:r w:rsidRPr="009D5B3D">
        <w:rPr>
          <w:color w:val="000000"/>
        </w:rPr>
        <w:br/>
      </w:r>
      <w:r w:rsidRPr="009D5B3D">
        <w:rPr>
          <w:color w:val="000000"/>
        </w:rPr>
        <w:br/>
        <w:t xml:space="preserve">Ideally, a picture should be included for each item. You must include a picture of </w:t>
      </w:r>
      <w:r w:rsidRPr="009D5B3D">
        <w:rPr>
          <w:color w:val="000000"/>
        </w:rPr>
        <w:lastRenderedPageBreak/>
        <w:t>Experiment 5 results.</w:t>
      </w:r>
      <w:r w:rsidRPr="009D5B3D">
        <w:rPr>
          <w:color w:val="000000"/>
        </w:rPr>
        <w:br/>
      </w:r>
    </w:p>
    <w:p w14:paraId="060C3253"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There are questions that you need to include in the Conclusion Section of the lab report which are in the Density Lab Worksheet. Do NOT copy and paste or leave these questions, but label their number and make statements. Make sure you answer them in complete sentences that convey a complete thought, giving evidence from the lab experiment to support your answers.</w:t>
      </w:r>
    </w:p>
    <w:p w14:paraId="1CF33C8C" w14:textId="64647C1B" w:rsidR="00903F65" w:rsidRPr="009D5B3D" w:rsidRDefault="00903F65" w:rsidP="00903F65">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r w:rsidRPr="009D5B3D">
        <w:rPr>
          <w:rFonts w:ascii="Times New Roman" w:hAnsi="Times New Roman" w:cs="Times New Roman"/>
          <w:color w:val="000000"/>
          <w:sz w:val="24"/>
          <w:szCs w:val="24"/>
        </w:rPr>
        <w:br/>
      </w:r>
      <w:hyperlink r:id="rId11" w:tgtFrame="_blank" w:history="1">
        <w:r w:rsidRPr="009D5B3D">
          <w:rPr>
            <w:rStyle w:val="Hyperlink"/>
            <w:rFonts w:ascii="Times New Roman" w:hAnsi="Times New Roman" w:cs="Times New Roman"/>
            <w:sz w:val="24"/>
            <w:szCs w:val="24"/>
            <w:bdr w:val="none" w:sz="0" w:space="0" w:color="auto" w:frame="1"/>
            <w:shd w:val="clear" w:color="auto" w:fill="D6E3BC" w:themeFill="accent3" w:themeFillTint="66"/>
          </w:rPr>
          <w:t>Density Lab Help Video</w:t>
        </w:r>
      </w:hyperlink>
      <w:r w:rsidRPr="009D5B3D">
        <w:rPr>
          <w:rFonts w:ascii="Times New Roman" w:hAnsi="Times New Roman" w:cs="Times New Roman"/>
          <w:color w:val="000000"/>
          <w:sz w:val="24"/>
          <w:szCs w:val="24"/>
          <w:shd w:val="clear" w:color="auto" w:fill="D6E3BC" w:themeFill="accent3" w:themeFillTint="66"/>
        </w:rPr>
        <w:t> (</w:t>
      </w:r>
      <w:r w:rsidR="00E64160">
        <w:rPr>
          <w:rFonts w:ascii="Times New Roman" w:hAnsi="Times New Roman" w:cs="Times New Roman"/>
          <w:color w:val="000000"/>
          <w:sz w:val="24"/>
          <w:szCs w:val="24"/>
          <w:shd w:val="clear" w:color="auto" w:fill="D6E3BC" w:themeFill="accent3" w:themeFillTint="66"/>
        </w:rPr>
        <w:t>8</w:t>
      </w:r>
      <w:r w:rsidRPr="009D5B3D">
        <w:rPr>
          <w:rFonts w:ascii="Times New Roman" w:hAnsi="Times New Roman" w:cs="Times New Roman"/>
          <w:color w:val="000000"/>
          <w:sz w:val="24"/>
          <w:szCs w:val="24"/>
          <w:shd w:val="clear" w:color="auto" w:fill="D6E3BC" w:themeFill="accent3" w:themeFillTint="66"/>
        </w:rPr>
        <w:t>:54) ... This video goes over how to write the lab report.</w:t>
      </w:r>
      <w:r w:rsidRPr="009D5B3D">
        <w:rPr>
          <w:rFonts w:ascii="Times New Roman" w:hAnsi="Times New Roman" w:cs="Times New Roman"/>
          <w:color w:val="000000"/>
          <w:sz w:val="24"/>
          <w:szCs w:val="24"/>
          <w:shd w:val="clear" w:color="auto" w:fill="D6E3BC" w:themeFill="accent3" w:themeFillTint="66"/>
        </w:rPr>
        <w:br/>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shd w:val="clear" w:color="auto" w:fill="D6E3BC" w:themeFill="accent3" w:themeFillTint="66"/>
        </w:rPr>
        <w:t xml:space="preserve">Consider using the Lab Report Checklist to </w:t>
      </w:r>
      <w:r>
        <w:rPr>
          <w:rFonts w:ascii="Times New Roman" w:hAnsi="Times New Roman" w:cs="Times New Roman"/>
          <w:color w:val="000000"/>
          <w:sz w:val="24"/>
          <w:szCs w:val="24"/>
          <w:shd w:val="clear" w:color="auto" w:fill="D6E3BC" w:themeFill="accent3" w:themeFillTint="66"/>
        </w:rPr>
        <w:t>e</w:t>
      </w:r>
      <w:r w:rsidRPr="009D5B3D">
        <w:rPr>
          <w:rFonts w:ascii="Times New Roman" w:hAnsi="Times New Roman" w:cs="Times New Roman"/>
          <w:color w:val="000000"/>
          <w:sz w:val="24"/>
          <w:szCs w:val="24"/>
          <w:shd w:val="clear" w:color="auto" w:fill="D6E3BC" w:themeFill="accent3" w:themeFillTint="66"/>
        </w:rPr>
        <w:t>nsure that you include ALL aspects of the Formal Lab Report. This is a Formal Lab Report and must be done technically correct.</w:t>
      </w:r>
    </w:p>
    <w:p w14:paraId="40349F9B" w14:textId="2C0BBE8D" w:rsidR="00B4008A" w:rsidRDefault="00B4008A" w:rsidP="007D3D6D">
      <w:pPr>
        <w:spacing w:after="0" w:line="240" w:lineRule="auto"/>
        <w:rPr>
          <w:rFonts w:ascii="Times New Roman" w:hAnsi="Times New Roman" w:cs="Times New Roman"/>
          <w:sz w:val="24"/>
          <w:szCs w:val="24"/>
        </w:rPr>
      </w:pPr>
    </w:p>
    <w:p w14:paraId="4C8E6C52" w14:textId="124B7CFA" w:rsidR="0041681D" w:rsidRPr="00357B4C" w:rsidRDefault="0041681D" w:rsidP="00357B4C">
      <w:pPr>
        <w:shd w:val="clear" w:color="auto" w:fill="FFC9C9"/>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TEST</w:t>
      </w:r>
      <w:r w:rsidR="00D86A45">
        <w:rPr>
          <w:rFonts w:ascii="Times New Roman" w:hAnsi="Times New Roman" w:cs="Times New Roman"/>
          <w:b/>
          <w:bCs/>
          <w:sz w:val="24"/>
          <w:szCs w:val="24"/>
        </w:rPr>
        <w:t xml:space="preserve">:  </w:t>
      </w:r>
      <w:bookmarkStart w:id="3" w:name="_Hlk67907472"/>
      <w:r w:rsidR="009E6CA8" w:rsidRPr="009E6CA8">
        <w:rPr>
          <w:rFonts w:ascii="Times New Roman" w:hAnsi="Times New Roman" w:cs="Times New Roman"/>
          <w:sz w:val="24"/>
          <w:szCs w:val="24"/>
        </w:rPr>
        <w:t>The test will be given after next week’s lesson.</w:t>
      </w:r>
      <w:bookmarkEnd w:id="3"/>
    </w:p>
    <w:p w14:paraId="02D8718E" w14:textId="4BD8AF28" w:rsidR="00256270" w:rsidRDefault="00256270" w:rsidP="00256270">
      <w:pPr>
        <w:spacing w:after="0" w:line="240" w:lineRule="auto"/>
        <w:ind w:left="360"/>
        <w:rPr>
          <w:rFonts w:ascii="Times New Roman" w:hAnsi="Times New Roman" w:cs="Times New Roman"/>
          <w:sz w:val="24"/>
          <w:szCs w:val="24"/>
        </w:rPr>
      </w:pPr>
    </w:p>
    <w:p w14:paraId="0E40CC72" w14:textId="0B89460D" w:rsidR="00256270" w:rsidRPr="00560189" w:rsidRDefault="00256270" w:rsidP="00560189">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sidR="00560189">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57AE037F" w14:textId="4802DDF6" w:rsidR="00256270" w:rsidRPr="00094A7C" w:rsidRDefault="00903F65" w:rsidP="0075466F">
      <w:pPr>
        <w:pStyle w:val="ListParagraph"/>
        <w:numPr>
          <w:ilvl w:val="0"/>
          <w:numId w:val="12"/>
        </w:numPr>
        <w:shd w:val="clear" w:color="auto" w:fill="C4BC96" w:themeFill="background2" w:themeFillShade="BF"/>
        <w:spacing w:after="0" w:line="240" w:lineRule="auto"/>
        <w:ind w:left="1080"/>
        <w:rPr>
          <w:rFonts w:ascii="Times New Roman" w:eastAsia="Times New Roman" w:hAnsi="Times New Roman" w:cs="Times New Roman"/>
          <w:color w:val="000000"/>
          <w:sz w:val="24"/>
          <w:szCs w:val="24"/>
        </w:rPr>
      </w:pPr>
      <w:r>
        <w:rPr>
          <w:rFonts w:ascii="Times New Roman" w:hAnsi="Times New Roman" w:cs="Times New Roman"/>
          <w:sz w:val="24"/>
          <w:szCs w:val="24"/>
        </w:rPr>
        <w:t>PHET Simulation:  Atomic Models</w:t>
      </w:r>
    </w:p>
    <w:p w14:paraId="310A07B3" w14:textId="1678C620" w:rsidR="00094A7C" w:rsidRPr="00767DB8" w:rsidRDefault="00094A7C" w:rsidP="0075466F">
      <w:pPr>
        <w:pStyle w:val="ListParagraph"/>
        <w:numPr>
          <w:ilvl w:val="0"/>
          <w:numId w:val="12"/>
        </w:numPr>
        <w:shd w:val="clear" w:color="auto" w:fill="C4BC96" w:themeFill="background2" w:themeFillShade="BF"/>
        <w:spacing w:after="0" w:line="240" w:lineRule="auto"/>
        <w:ind w:left="1080"/>
        <w:rPr>
          <w:rFonts w:ascii="Times New Roman" w:eastAsia="Times New Roman" w:hAnsi="Times New Roman" w:cs="Times New Roman"/>
          <w:color w:val="000000"/>
          <w:sz w:val="24"/>
          <w:szCs w:val="24"/>
        </w:rPr>
      </w:pPr>
      <w:r>
        <w:rPr>
          <w:rFonts w:ascii="Times New Roman" w:hAnsi="Times New Roman" w:cs="Times New Roman"/>
          <w:sz w:val="24"/>
          <w:szCs w:val="24"/>
        </w:rPr>
        <w:t>Nuclear Symbols Simulation</w:t>
      </w:r>
    </w:p>
    <w:p w14:paraId="4AF2D0ED" w14:textId="45D2B516" w:rsidR="00767DB8" w:rsidRPr="00767DB8" w:rsidRDefault="00767DB8" w:rsidP="00767DB8">
      <w:pPr>
        <w:spacing w:after="0" w:line="240" w:lineRule="auto"/>
        <w:rPr>
          <w:rFonts w:ascii="Times New Roman" w:eastAsia="Times New Roman" w:hAnsi="Times New Roman" w:cs="Times New Roman"/>
          <w:color w:val="000000"/>
          <w:sz w:val="24"/>
          <w:szCs w:val="24"/>
        </w:rPr>
      </w:pPr>
      <w:r w:rsidRPr="00767DB8">
        <w:rPr>
          <w:rFonts w:ascii="Times New Roman" w:hAnsi="Times New Roman" w:cs="Times New Roman"/>
          <w:color w:val="000000"/>
          <w:sz w:val="24"/>
          <w:szCs w:val="24"/>
        </w:rPr>
        <w:br/>
      </w:r>
      <w:hyperlink r:id="rId12" w:tgtFrame="_blank" w:history="1">
        <w:r w:rsidRPr="00767DB8">
          <w:rPr>
            <w:rStyle w:val="Hyperlink"/>
            <w:rFonts w:ascii="Times New Roman" w:hAnsi="Times New Roman" w:cs="Times New Roman"/>
            <w:sz w:val="24"/>
            <w:szCs w:val="24"/>
            <w:bdr w:val="none" w:sz="0" w:space="0" w:color="auto" w:frame="1"/>
            <w:shd w:val="clear" w:color="auto" w:fill="FFFFFF"/>
          </w:rPr>
          <w:t>Isotopes &amp; Weighted Atomic Mass (Relative Abundance)</w:t>
        </w:r>
      </w:hyperlink>
      <w:r w:rsidRPr="00767DB8">
        <w:rPr>
          <w:rFonts w:ascii="Times New Roman" w:hAnsi="Times New Roman" w:cs="Times New Roman"/>
          <w:color w:val="000000"/>
          <w:sz w:val="24"/>
          <w:szCs w:val="24"/>
          <w:shd w:val="clear" w:color="auto" w:fill="FFFFFF"/>
        </w:rPr>
        <w:t> (5:17) ... completes class notes</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shd w:val="clear" w:color="auto" w:fill="FFFFFF"/>
        </w:rPr>
        <w:t>-----------------------------------------------</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3" w:tgtFrame="_blank" w:history="1">
        <w:r w:rsidRPr="00767DB8">
          <w:rPr>
            <w:rStyle w:val="Hyperlink"/>
            <w:rFonts w:ascii="Times New Roman" w:hAnsi="Times New Roman" w:cs="Times New Roman"/>
            <w:sz w:val="24"/>
            <w:szCs w:val="24"/>
            <w:bdr w:val="none" w:sz="0" w:space="0" w:color="auto" w:frame="1"/>
            <w:shd w:val="clear" w:color="auto" w:fill="FFFFFF"/>
          </w:rPr>
          <w:t>Van Der Graaf Demo [Charges Exist]</w:t>
        </w:r>
      </w:hyperlink>
      <w:r w:rsidRPr="00767DB8">
        <w:rPr>
          <w:rFonts w:ascii="Times New Roman" w:hAnsi="Times New Roman" w:cs="Times New Roman"/>
          <w:color w:val="000000"/>
          <w:sz w:val="24"/>
          <w:szCs w:val="24"/>
          <w:shd w:val="clear" w:color="auto" w:fill="FFFFFF"/>
        </w:rPr>
        <w:t> (1:15)</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4" w:tgtFrame="_blank" w:history="1">
        <w:r w:rsidRPr="00767DB8">
          <w:rPr>
            <w:rStyle w:val="Hyperlink"/>
            <w:rFonts w:ascii="Times New Roman" w:hAnsi="Times New Roman" w:cs="Times New Roman"/>
            <w:sz w:val="24"/>
            <w:szCs w:val="24"/>
            <w:bdr w:val="none" w:sz="0" w:space="0" w:color="auto" w:frame="1"/>
            <w:shd w:val="clear" w:color="auto" w:fill="FFFFFF"/>
          </w:rPr>
          <w:t>The Atom: Electrostatic Force Demonstrations ctr</w:t>
        </w:r>
      </w:hyperlink>
      <w:r w:rsidRPr="00767DB8">
        <w:rPr>
          <w:rFonts w:ascii="Times New Roman" w:hAnsi="Times New Roman" w:cs="Times New Roman"/>
          <w:color w:val="000000"/>
          <w:sz w:val="24"/>
          <w:szCs w:val="24"/>
          <w:shd w:val="clear" w:color="auto" w:fill="FFFFFF"/>
        </w:rPr>
        <w:t> (2:59) ... first 1:30 minutes is the Acrylic Tape Demo; Then, a balloon demo shows friction, induction and conduction.</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5" w:tgtFrame="_blank" w:history="1">
        <w:r w:rsidRPr="00767DB8">
          <w:rPr>
            <w:rStyle w:val="Hyperlink"/>
            <w:rFonts w:ascii="Times New Roman" w:hAnsi="Times New Roman" w:cs="Times New Roman"/>
            <w:sz w:val="24"/>
            <w:szCs w:val="24"/>
            <w:bdr w:val="none" w:sz="0" w:space="0" w:color="auto" w:frame="1"/>
            <w:shd w:val="clear" w:color="auto" w:fill="FFFFFF"/>
          </w:rPr>
          <w:t>Crookes' Tube: Cathode Ray deflected by Magnet (Electrons)</w:t>
        </w:r>
      </w:hyperlink>
      <w:r w:rsidRPr="00767DB8">
        <w:rPr>
          <w:rFonts w:ascii="Times New Roman" w:hAnsi="Times New Roman" w:cs="Times New Roman"/>
          <w:color w:val="000000"/>
          <w:sz w:val="24"/>
          <w:szCs w:val="24"/>
          <w:shd w:val="clear" w:color="auto" w:fill="FFFFFF"/>
        </w:rPr>
        <w:t> (1:07)</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6" w:tgtFrame="_blank" w:history="1">
        <w:r w:rsidRPr="00767DB8">
          <w:rPr>
            <w:rStyle w:val="Hyperlink"/>
            <w:rFonts w:ascii="Times New Roman" w:hAnsi="Times New Roman" w:cs="Times New Roman"/>
            <w:sz w:val="24"/>
            <w:szCs w:val="24"/>
            <w:bdr w:val="none" w:sz="0" w:space="0" w:color="auto" w:frame="1"/>
            <w:shd w:val="clear" w:color="auto" w:fill="FFFFFF"/>
          </w:rPr>
          <w:t>Millikan Oil Drop Experiment (Mass to Charge Ratio)</w:t>
        </w:r>
      </w:hyperlink>
      <w:r w:rsidRPr="00767DB8">
        <w:rPr>
          <w:rFonts w:ascii="Times New Roman" w:hAnsi="Times New Roman" w:cs="Times New Roman"/>
          <w:color w:val="000000"/>
          <w:sz w:val="24"/>
          <w:szCs w:val="24"/>
          <w:shd w:val="clear" w:color="auto" w:fill="FFFFFF"/>
        </w:rPr>
        <w:t> (1:14)</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7" w:tgtFrame="_blank" w:history="1">
        <w:r w:rsidRPr="00767DB8">
          <w:rPr>
            <w:rStyle w:val="Hyperlink"/>
            <w:rFonts w:ascii="Times New Roman" w:hAnsi="Times New Roman" w:cs="Times New Roman"/>
            <w:sz w:val="24"/>
            <w:szCs w:val="24"/>
            <w:bdr w:val="none" w:sz="0" w:space="0" w:color="auto" w:frame="1"/>
            <w:shd w:val="clear" w:color="auto" w:fill="FFFFFF"/>
          </w:rPr>
          <w:t>The Nucleus: Atoms are mostly empty space</w:t>
        </w:r>
      </w:hyperlink>
      <w:r w:rsidRPr="00767DB8">
        <w:rPr>
          <w:rFonts w:ascii="Times New Roman" w:hAnsi="Times New Roman" w:cs="Times New Roman"/>
          <w:color w:val="000000"/>
          <w:sz w:val="24"/>
          <w:szCs w:val="24"/>
          <w:shd w:val="clear" w:color="auto" w:fill="FFFFFF"/>
        </w:rPr>
        <w:t> (0:48)</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8" w:tgtFrame="_blank" w:history="1">
        <w:r w:rsidRPr="00767DB8">
          <w:rPr>
            <w:rStyle w:val="Hyperlink"/>
            <w:rFonts w:ascii="Times New Roman" w:hAnsi="Times New Roman" w:cs="Times New Roman"/>
            <w:sz w:val="24"/>
            <w:szCs w:val="24"/>
            <w:bdr w:val="none" w:sz="0" w:space="0" w:color="auto" w:frame="1"/>
            <w:shd w:val="clear" w:color="auto" w:fill="FFFFFF"/>
          </w:rPr>
          <w:t>Rutherford's Experiment: Atom's center is a Nucleus</w:t>
        </w:r>
      </w:hyperlink>
      <w:r w:rsidRPr="00767DB8">
        <w:rPr>
          <w:rFonts w:ascii="Times New Roman" w:hAnsi="Times New Roman" w:cs="Times New Roman"/>
          <w:color w:val="000000"/>
          <w:sz w:val="24"/>
          <w:szCs w:val="24"/>
          <w:shd w:val="clear" w:color="auto" w:fill="FFFFFF"/>
        </w:rPr>
        <w:t> (0:47)</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9" w:tgtFrame="_blank" w:history="1">
        <w:r w:rsidRPr="00767DB8">
          <w:rPr>
            <w:rStyle w:val="Hyperlink"/>
            <w:rFonts w:ascii="Times New Roman" w:hAnsi="Times New Roman" w:cs="Times New Roman"/>
            <w:sz w:val="24"/>
            <w:szCs w:val="24"/>
            <w:bdr w:val="none" w:sz="0" w:space="0" w:color="auto" w:frame="1"/>
            <w:shd w:val="clear" w:color="auto" w:fill="FFFFFF"/>
          </w:rPr>
          <w:t>Atomic History Song (Mark Rosengarten</w:t>
        </w:r>
      </w:hyperlink>
      <w:r w:rsidRPr="00767DB8">
        <w:rPr>
          <w:rFonts w:ascii="Times New Roman" w:hAnsi="Times New Roman" w:cs="Times New Roman"/>
          <w:color w:val="000000"/>
          <w:sz w:val="24"/>
          <w:szCs w:val="24"/>
          <w:shd w:val="clear" w:color="auto" w:fill="FFFFFF"/>
        </w:rPr>
        <w:t> (4:14)</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20" w:tgtFrame="_blank" w:history="1">
        <w:r w:rsidRPr="00767DB8">
          <w:rPr>
            <w:rStyle w:val="Hyperlink"/>
            <w:rFonts w:ascii="Times New Roman" w:hAnsi="Times New Roman" w:cs="Times New Roman"/>
            <w:sz w:val="24"/>
            <w:szCs w:val="24"/>
            <w:bdr w:val="none" w:sz="0" w:space="0" w:color="auto" w:frame="1"/>
            <w:shd w:val="clear" w:color="auto" w:fill="FFFFFF"/>
          </w:rPr>
          <w:t>The Race Set Before Us 1 Corinthians 9:24-27; Runner</w:t>
        </w:r>
      </w:hyperlink>
      <w:r w:rsidRPr="00767DB8">
        <w:rPr>
          <w:rFonts w:ascii="Times New Roman" w:hAnsi="Times New Roman" w:cs="Times New Roman"/>
          <w:color w:val="000000"/>
          <w:sz w:val="24"/>
          <w:szCs w:val="24"/>
          <w:shd w:val="clear" w:color="auto" w:fill="FFFFFF"/>
        </w:rPr>
        <w:t> (5:11)</w:t>
      </w:r>
    </w:p>
    <w:sectPr w:rsidR="00767DB8" w:rsidRPr="00767DB8" w:rsidSect="00C51D6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272C" w14:textId="77777777" w:rsidR="00144E56" w:rsidRDefault="00144E56" w:rsidP="00A019F3">
      <w:pPr>
        <w:spacing w:after="0" w:line="240" w:lineRule="auto"/>
      </w:pPr>
      <w:r>
        <w:separator/>
      </w:r>
    </w:p>
  </w:endnote>
  <w:endnote w:type="continuationSeparator" w:id="0">
    <w:p w14:paraId="16E07462" w14:textId="77777777" w:rsidR="00144E56" w:rsidRDefault="00144E56"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181EE9F2"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5242B">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D2F9" w14:textId="77777777" w:rsidR="00144E56" w:rsidRDefault="00144E56" w:rsidP="00A019F3">
      <w:pPr>
        <w:spacing w:after="0" w:line="240" w:lineRule="auto"/>
      </w:pPr>
      <w:r>
        <w:separator/>
      </w:r>
    </w:p>
  </w:footnote>
  <w:footnote w:type="continuationSeparator" w:id="0">
    <w:p w14:paraId="303B4F25" w14:textId="77777777" w:rsidR="00144E56" w:rsidRDefault="00144E56"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42DA0C0C"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03F65">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903F65">
      <w:rPr>
        <w:rFonts w:ascii="Times New Roman" w:hAnsi="Times New Roman" w:cs="Times New Roman"/>
        <w:i/>
        <w:sz w:val="24"/>
        <w:szCs w:val="24"/>
      </w:rPr>
      <w:t>4</w:t>
    </w:r>
    <w:r w:rsidR="00903F65">
      <w:rPr>
        <w:rFonts w:ascii="Times New Roman" w:hAnsi="Times New Roman" w:cs="Times New Roman"/>
        <w:i/>
        <w:sz w:val="24"/>
        <w:szCs w:val="24"/>
      </w:rPr>
      <w:tab/>
    </w:r>
    <w:r w:rsidR="00903F65" w:rsidRPr="00903F65">
      <w:rPr>
        <w:rFonts w:ascii="Times New Roman" w:hAnsi="Times New Roman" w:cs="Times New Roman"/>
        <w:i/>
        <w:sz w:val="24"/>
        <w:szCs w:val="24"/>
      </w:rPr>
      <w:t>Atomic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12C"/>
    <w:multiLevelType w:val="hybridMultilevel"/>
    <w:tmpl w:val="27D8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D1430"/>
    <w:multiLevelType w:val="multilevel"/>
    <w:tmpl w:val="59FC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A5C6B"/>
    <w:multiLevelType w:val="hybridMultilevel"/>
    <w:tmpl w:val="91087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430862">
    <w:abstractNumId w:val="12"/>
  </w:num>
  <w:num w:numId="2" w16cid:durableId="1407992254">
    <w:abstractNumId w:val="4"/>
  </w:num>
  <w:num w:numId="3" w16cid:durableId="1163476285">
    <w:abstractNumId w:val="5"/>
  </w:num>
  <w:num w:numId="4" w16cid:durableId="1478648486">
    <w:abstractNumId w:val="10"/>
  </w:num>
  <w:num w:numId="5" w16cid:durableId="1431318872">
    <w:abstractNumId w:val="18"/>
  </w:num>
  <w:num w:numId="6" w16cid:durableId="869420558">
    <w:abstractNumId w:val="2"/>
  </w:num>
  <w:num w:numId="7" w16cid:durableId="859126351">
    <w:abstractNumId w:val="9"/>
  </w:num>
  <w:num w:numId="8" w16cid:durableId="912350459">
    <w:abstractNumId w:val="16"/>
  </w:num>
  <w:num w:numId="9" w16cid:durableId="1866209507">
    <w:abstractNumId w:val="11"/>
  </w:num>
  <w:num w:numId="10" w16cid:durableId="1274631371">
    <w:abstractNumId w:val="1"/>
  </w:num>
  <w:num w:numId="11" w16cid:durableId="700861721">
    <w:abstractNumId w:val="3"/>
  </w:num>
  <w:num w:numId="12" w16cid:durableId="1026443355">
    <w:abstractNumId w:val="14"/>
  </w:num>
  <w:num w:numId="13" w16cid:durableId="377978649">
    <w:abstractNumId w:val="17"/>
  </w:num>
  <w:num w:numId="14" w16cid:durableId="848955281">
    <w:abstractNumId w:val="6"/>
  </w:num>
  <w:num w:numId="15" w16cid:durableId="1189223223">
    <w:abstractNumId w:val="15"/>
  </w:num>
  <w:num w:numId="16" w16cid:durableId="1981495796">
    <w:abstractNumId w:val="7"/>
  </w:num>
  <w:num w:numId="17" w16cid:durableId="794717732">
    <w:abstractNumId w:val="13"/>
  </w:num>
  <w:num w:numId="18" w16cid:durableId="1639800910">
    <w:abstractNumId w:val="0"/>
  </w:num>
  <w:num w:numId="19" w16cid:durableId="835607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4103A"/>
    <w:rsid w:val="00094A7C"/>
    <w:rsid w:val="000B3E88"/>
    <w:rsid w:val="00120D47"/>
    <w:rsid w:val="00144E56"/>
    <w:rsid w:val="001F36FA"/>
    <w:rsid w:val="00256270"/>
    <w:rsid w:val="00295902"/>
    <w:rsid w:val="00296E71"/>
    <w:rsid w:val="002B3E9D"/>
    <w:rsid w:val="002D30A5"/>
    <w:rsid w:val="003303C2"/>
    <w:rsid w:val="00356A50"/>
    <w:rsid w:val="00357B4C"/>
    <w:rsid w:val="00381B34"/>
    <w:rsid w:val="003B32F9"/>
    <w:rsid w:val="003D604F"/>
    <w:rsid w:val="0041681D"/>
    <w:rsid w:val="004818F1"/>
    <w:rsid w:val="004D0F4F"/>
    <w:rsid w:val="004F39C4"/>
    <w:rsid w:val="0051609F"/>
    <w:rsid w:val="0052229A"/>
    <w:rsid w:val="00560189"/>
    <w:rsid w:val="00587FB8"/>
    <w:rsid w:val="005954B6"/>
    <w:rsid w:val="005C7199"/>
    <w:rsid w:val="00602715"/>
    <w:rsid w:val="006B1704"/>
    <w:rsid w:val="0072209A"/>
    <w:rsid w:val="00767DB8"/>
    <w:rsid w:val="007A7EE9"/>
    <w:rsid w:val="007C0236"/>
    <w:rsid w:val="007D0FE9"/>
    <w:rsid w:val="007D3D6D"/>
    <w:rsid w:val="00831C45"/>
    <w:rsid w:val="00853938"/>
    <w:rsid w:val="00882D1C"/>
    <w:rsid w:val="00903F65"/>
    <w:rsid w:val="009635F8"/>
    <w:rsid w:val="009C487D"/>
    <w:rsid w:val="009E6CA8"/>
    <w:rsid w:val="009F53E3"/>
    <w:rsid w:val="00A019F3"/>
    <w:rsid w:val="00A41982"/>
    <w:rsid w:val="00A4439A"/>
    <w:rsid w:val="00A5242B"/>
    <w:rsid w:val="00A7637A"/>
    <w:rsid w:val="00B02BC3"/>
    <w:rsid w:val="00B4008A"/>
    <w:rsid w:val="00BB1A67"/>
    <w:rsid w:val="00C45E9C"/>
    <w:rsid w:val="00C51D6E"/>
    <w:rsid w:val="00C6756D"/>
    <w:rsid w:val="00CD7586"/>
    <w:rsid w:val="00D1734E"/>
    <w:rsid w:val="00D57153"/>
    <w:rsid w:val="00D621A5"/>
    <w:rsid w:val="00D80CAE"/>
    <w:rsid w:val="00D86A45"/>
    <w:rsid w:val="00D92056"/>
    <w:rsid w:val="00D97712"/>
    <w:rsid w:val="00DD3483"/>
    <w:rsid w:val="00E049F6"/>
    <w:rsid w:val="00E3388D"/>
    <w:rsid w:val="00E64160"/>
    <w:rsid w:val="00E95E29"/>
    <w:rsid w:val="00EA3DE3"/>
    <w:rsid w:val="00EB08D5"/>
    <w:rsid w:val="00EB2D59"/>
    <w:rsid w:val="00FB2863"/>
    <w:rsid w:val="00FD668B"/>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64041759">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mup.com/cFQ22DVSKM" TargetMode="External"/><Relationship Id="rId18" Type="http://schemas.openxmlformats.org/officeDocument/2006/relationships/hyperlink" Target="http://somup.com/cF6eVMnVy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reencast-o-matic.com/watch/cD6bF9jBKQ" TargetMode="External"/><Relationship Id="rId17" Type="http://schemas.openxmlformats.org/officeDocument/2006/relationships/hyperlink" Target="http://somup.com/cF6eVsnVyD" TargetMode="External"/><Relationship Id="rId2" Type="http://schemas.openxmlformats.org/officeDocument/2006/relationships/styles" Target="styles.xml"/><Relationship Id="rId16" Type="http://schemas.openxmlformats.org/officeDocument/2006/relationships/hyperlink" Target="http://somup.com/cF6eVdnVyl" TargetMode="External"/><Relationship Id="rId20" Type="http://schemas.openxmlformats.org/officeDocument/2006/relationships/hyperlink" Target="http://somup.com/cYhI28jr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cast-o-matic.com/watch/cYjqYzmnN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mup.com/cF6eVJnVy6" TargetMode="External"/><Relationship Id="rId23" Type="http://schemas.openxmlformats.org/officeDocument/2006/relationships/fontTable" Target="fontTable.xml"/><Relationship Id="rId10" Type="http://schemas.openxmlformats.org/officeDocument/2006/relationships/hyperlink" Target="https://www.learningctronline.com/devotional" TargetMode="External"/><Relationship Id="rId19" Type="http://schemas.openxmlformats.org/officeDocument/2006/relationships/hyperlink" Target="http://somup.com/cFQ22rVSKR" TargetMode="Externa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F6elPnVz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20</cp:revision>
  <cp:lastPrinted>2016-09-15T11:06:00Z</cp:lastPrinted>
  <dcterms:created xsi:type="dcterms:W3CDTF">2021-03-29T18:28:00Z</dcterms:created>
  <dcterms:modified xsi:type="dcterms:W3CDTF">2023-09-22T13:49:00Z</dcterms:modified>
</cp:coreProperties>
</file>