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F8D0" w14:textId="57FF25D8" w:rsidR="00903F65" w:rsidRPr="00264B56" w:rsidRDefault="00831078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B0F0"/>
          <w:sz w:val="48"/>
          <w:szCs w:val="48"/>
        </w:rPr>
      </w:pP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Reaction Rate &amp;</w:t>
      </w:r>
      <w:r w:rsidR="009D0A81">
        <w:rPr>
          <w:rFonts w:ascii="Times New Roman" w:hAnsi="Times New Roman" w:cs="Times New Roman"/>
          <w:b/>
          <w:bCs/>
          <w:color w:val="00B0F0"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Equilibrium</w:t>
      </w:r>
      <w:r w:rsidR="00264B56" w:rsidRPr="00264B56">
        <w:rPr>
          <w:rFonts w:ascii="Times New Roman" w:hAnsi="Times New Roman" w:cs="Times New Roman"/>
          <w:b/>
          <w:bCs/>
          <w:color w:val="00B0F0"/>
          <w:sz w:val="48"/>
          <w:szCs w:val="48"/>
        </w:rPr>
        <w:t xml:space="preserve"> Chapter </w:t>
      </w:r>
      <w:r w:rsidR="00FA5EF3">
        <w:rPr>
          <w:rFonts w:ascii="Times New Roman" w:hAnsi="Times New Roman" w:cs="Times New Roman"/>
          <w:b/>
          <w:bCs/>
          <w:color w:val="00B0F0"/>
          <w:sz w:val="48"/>
          <w:szCs w:val="48"/>
        </w:rPr>
        <w:t>1</w:t>
      </w:r>
      <w:r>
        <w:rPr>
          <w:rFonts w:ascii="Times New Roman" w:hAnsi="Times New Roman" w:cs="Times New Roman"/>
          <w:b/>
          <w:bCs/>
          <w:color w:val="00B0F0"/>
          <w:sz w:val="48"/>
          <w:szCs w:val="48"/>
        </w:rPr>
        <w:t>8</w:t>
      </w:r>
      <w:r w:rsidR="006539DF">
        <w:rPr>
          <w:rFonts w:ascii="Times New Roman" w:hAnsi="Times New Roman" w:cs="Times New Roman"/>
          <w:b/>
          <w:bCs/>
          <w:color w:val="00B0F0"/>
          <w:sz w:val="48"/>
          <w:szCs w:val="48"/>
        </w:rPr>
        <w:t>A</w:t>
      </w:r>
    </w:p>
    <w:p w14:paraId="77E81114" w14:textId="3D07869D" w:rsidR="00903F65" w:rsidRDefault="00831078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E11CF9C" wp14:editId="664F93E0">
            <wp:extent cx="4852336" cy="311467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593" cy="3117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08A9" w:rsidRPr="00B008A9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2F9FAC54" w14:textId="77777777" w:rsidR="008F58E8" w:rsidRDefault="008F58E8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</w:p>
    <w:p w14:paraId="54F3297D" w14:textId="3D763094" w:rsidR="008F58E8" w:rsidRDefault="008F58E8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58E8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A32671E" wp14:editId="7AAAE36E">
            <wp:extent cx="5372566" cy="3886537"/>
            <wp:effectExtent l="0" t="0" r="0" b="0"/>
            <wp:docPr id="88399080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37AA308-9EB2-4312-8246-A16BCD7165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37AA308-9EB2-4312-8246-A16BCD7165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2566" cy="3886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E14CD" w14:textId="77777777" w:rsidR="00264B56" w:rsidRDefault="00264B56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10B55D" w14:textId="77777777" w:rsidR="00560189" w:rsidRDefault="00560189" w:rsidP="005601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See </w:t>
      </w:r>
      <w:hyperlink r:id="rId9" w:history="1">
        <w:r w:rsidRPr="00F574D3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https://www.learningctronline.com/courses</w:t>
        </w:r>
      </w:hyperlink>
      <w:r>
        <w:rPr>
          <w:rFonts w:ascii="Times New Roman" w:hAnsi="Times New Roman" w:cs="Times New Roman"/>
          <w:b/>
          <w:bCs/>
          <w:sz w:val="24"/>
          <w:szCs w:val="24"/>
        </w:rPr>
        <w:t xml:space="preserve"> for Materials and Resources.</w:t>
      </w:r>
    </w:p>
    <w:p w14:paraId="260A7B7E" w14:textId="77777777" w:rsidR="00560189" w:rsidRDefault="00560189" w:rsidP="005601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415EB" w14:textId="77777777" w:rsidR="008F58E8" w:rsidRDefault="008F58E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65C914FC" w14:textId="10B2A3D6" w:rsidR="00D86A45" w:rsidRPr="00D621A5" w:rsidRDefault="00D86A45" w:rsidP="00A258F0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Topics:</w:t>
      </w:r>
    </w:p>
    <w:p w14:paraId="7858F460" w14:textId="013FFF04" w:rsidR="00D621A5" w:rsidRDefault="0000180D" w:rsidP="00A258F0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 </w:t>
      </w:r>
      <w:r w:rsidR="00831078">
        <w:rPr>
          <w:rFonts w:ascii="Times New Roman" w:eastAsia="Times New Roman" w:hAnsi="Times New Roman" w:cs="Times New Roman"/>
          <w:color w:val="000000"/>
          <w:sz w:val="24"/>
          <w:szCs w:val="24"/>
        </w:rPr>
        <w:t>Reaction Rate &amp; Equilibrium</w:t>
      </w:r>
    </w:p>
    <w:p w14:paraId="3E67D2FD" w14:textId="77777777" w:rsidR="00D86A45" w:rsidRPr="00A258F0" w:rsidRDefault="00D86A45" w:rsidP="00A258F0">
      <w:pPr>
        <w:shd w:val="clear" w:color="auto" w:fill="D9D9D9" w:themeFill="background1" w:themeFillShade="D9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</w:pPr>
    </w:p>
    <w:p w14:paraId="01600781" w14:textId="5C0C96B6" w:rsidR="007D3D6D" w:rsidRPr="00D621A5" w:rsidRDefault="00D86A45" w:rsidP="00A258F0">
      <w:pPr>
        <w:shd w:val="clear" w:color="auto" w:fill="D9D9D9" w:themeFill="background1" w:themeFillShade="D9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86A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Objectives:</w:t>
      </w:r>
    </w:p>
    <w:p w14:paraId="0FB1277F" w14:textId="77777777" w:rsidR="00831078" w:rsidRPr="00831078" w:rsidRDefault="00831078" w:rsidP="00A258F0">
      <w:pPr>
        <w:pStyle w:val="bb-li"/>
        <w:numPr>
          <w:ilvl w:val="0"/>
          <w:numId w:val="37"/>
        </w:numPr>
        <w:shd w:val="clear" w:color="auto" w:fill="D9D9D9" w:themeFill="background1" w:themeFillShade="D9"/>
        <w:spacing w:before="0" w:beforeAutospacing="0" w:after="0" w:afterAutospacing="0"/>
        <w:rPr>
          <w:color w:val="000000"/>
        </w:rPr>
      </w:pPr>
      <w:bookmarkStart w:id="0" w:name="_Hlk67908614"/>
      <w:bookmarkStart w:id="1" w:name="_Hlk67909421"/>
      <w:r w:rsidRPr="00831078">
        <w:rPr>
          <w:color w:val="000000"/>
        </w:rPr>
        <w:t>Explain the concept of reaction rate.</w:t>
      </w:r>
    </w:p>
    <w:p w14:paraId="1A44F274" w14:textId="77777777" w:rsidR="00831078" w:rsidRPr="00831078" w:rsidRDefault="00831078" w:rsidP="00A258F0">
      <w:pPr>
        <w:pStyle w:val="bb-li"/>
        <w:numPr>
          <w:ilvl w:val="0"/>
          <w:numId w:val="37"/>
        </w:numPr>
        <w:shd w:val="clear" w:color="auto" w:fill="D9D9D9" w:themeFill="background1" w:themeFillShade="D9"/>
        <w:spacing w:before="0" w:beforeAutospacing="0" w:after="0" w:afterAutospacing="0"/>
        <w:rPr>
          <w:color w:val="000000"/>
        </w:rPr>
      </w:pPr>
      <w:r w:rsidRPr="00831078">
        <w:rPr>
          <w:color w:val="000000"/>
        </w:rPr>
        <w:t>Describe collision theory and explain how various factors, including concentration, temperature, and pressure affect the rate of a chemical reaction.</w:t>
      </w:r>
    </w:p>
    <w:p w14:paraId="62161246" w14:textId="77777777" w:rsidR="00831078" w:rsidRPr="00831078" w:rsidRDefault="00831078" w:rsidP="00A258F0">
      <w:pPr>
        <w:pStyle w:val="bb-li"/>
        <w:numPr>
          <w:ilvl w:val="0"/>
          <w:numId w:val="37"/>
        </w:numPr>
        <w:shd w:val="clear" w:color="auto" w:fill="D9D9D9" w:themeFill="background1" w:themeFillShade="D9"/>
        <w:spacing w:before="0" w:beforeAutospacing="0" w:after="0" w:afterAutospacing="0"/>
        <w:rPr>
          <w:color w:val="000000"/>
        </w:rPr>
      </w:pPr>
      <w:r w:rsidRPr="00831078">
        <w:rPr>
          <w:color w:val="000000"/>
        </w:rPr>
        <w:t>Interpret reaction pathways (PE diagrams) to identify exothermic versus endothermic reactions and to define and explain the role of the activation energy in a chemical reaction.</w:t>
      </w:r>
    </w:p>
    <w:p w14:paraId="03C7E1DF" w14:textId="77777777" w:rsidR="00831078" w:rsidRPr="00831078" w:rsidRDefault="00831078" w:rsidP="00A258F0">
      <w:pPr>
        <w:pStyle w:val="bb-li"/>
        <w:numPr>
          <w:ilvl w:val="0"/>
          <w:numId w:val="37"/>
        </w:numPr>
        <w:shd w:val="clear" w:color="auto" w:fill="D9D9D9" w:themeFill="background1" w:themeFillShade="D9"/>
        <w:spacing w:before="0" w:beforeAutospacing="0" w:after="0" w:afterAutospacing="0"/>
        <w:rPr>
          <w:color w:val="000000"/>
        </w:rPr>
      </w:pPr>
      <w:r w:rsidRPr="00831078">
        <w:rPr>
          <w:color w:val="000000"/>
        </w:rPr>
        <w:t>Explain what a reaction mechanism is and understand the concept of rate determining step for a reaction.</w:t>
      </w:r>
    </w:p>
    <w:p w14:paraId="2630E4B5" w14:textId="77777777" w:rsidR="00831078" w:rsidRPr="00831078" w:rsidRDefault="00831078" w:rsidP="00A258F0">
      <w:pPr>
        <w:pStyle w:val="bb-li"/>
        <w:numPr>
          <w:ilvl w:val="0"/>
          <w:numId w:val="37"/>
        </w:numPr>
        <w:shd w:val="clear" w:color="auto" w:fill="D9D9D9" w:themeFill="background1" w:themeFillShade="D9"/>
        <w:spacing w:before="0" w:beforeAutospacing="0" w:after="0" w:afterAutospacing="0"/>
        <w:rPr>
          <w:color w:val="000000"/>
        </w:rPr>
      </w:pPr>
      <w:r w:rsidRPr="00831078">
        <w:rPr>
          <w:color w:val="000000"/>
        </w:rPr>
        <w:t>Write equilibrium expressions, distinguishing molar concentrations of reactants and products for reactions.</w:t>
      </w:r>
    </w:p>
    <w:p w14:paraId="0FC817EB" w14:textId="24C73B19" w:rsidR="00D621A5" w:rsidRPr="00357B4C" w:rsidRDefault="00D621A5" w:rsidP="00357B4C">
      <w:pPr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bookmarkEnd w:id="1"/>
    <w:p w14:paraId="2A5CADCC" w14:textId="77777777" w:rsidR="007C0236" w:rsidRPr="00560189" w:rsidRDefault="007C0236" w:rsidP="007C0236">
      <w:pPr>
        <w:shd w:val="clear" w:color="auto" w:fill="8DB3E2" w:themeFill="text2" w:themeFillTint="6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TAKE NOTE</w:t>
      </w:r>
    </w:p>
    <w:p w14:paraId="5F55EC6A" w14:textId="77777777" w:rsidR="00A258F0" w:rsidRPr="00A258F0" w:rsidRDefault="00A258F0" w:rsidP="00A258F0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8"/>
          <w:szCs w:val="8"/>
        </w:rPr>
      </w:pPr>
    </w:p>
    <w:p w14:paraId="1C755451" w14:textId="4EF84F9E" w:rsidR="007C0236" w:rsidRDefault="00357B4C" w:rsidP="00357B4C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Notes/Study Guide</w:t>
      </w:r>
      <w:r w:rsidR="008555F6">
        <w:rPr>
          <w:rFonts w:ascii="Times New Roman" w:hAnsi="Times New Roman" w:cs="Times New Roman"/>
          <w:sz w:val="24"/>
          <w:szCs w:val="24"/>
        </w:rPr>
        <w:t xml:space="preserve"> (follow PowerPoint from this week’s class)</w:t>
      </w:r>
    </w:p>
    <w:p w14:paraId="5C305714" w14:textId="77777777" w:rsidR="007C0236" w:rsidRPr="00587D70" w:rsidRDefault="007C0236" w:rsidP="007C0236">
      <w:pPr>
        <w:pStyle w:val="ListParagraph"/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18"/>
          <w:szCs w:val="18"/>
        </w:rPr>
      </w:pPr>
    </w:p>
    <w:p w14:paraId="39DEFB59" w14:textId="77777777" w:rsidR="00A258F0" w:rsidRDefault="00A258F0" w:rsidP="00A258F0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 Corrections (Thermochemistry)</w:t>
      </w:r>
    </w:p>
    <w:p w14:paraId="40BBB11A" w14:textId="77777777" w:rsidR="00A258F0" w:rsidRPr="00A258F0" w:rsidRDefault="00A258F0" w:rsidP="00A258F0">
      <w:pPr>
        <w:pStyle w:val="ListParagraph"/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88AF71" w14:textId="01EBF189" w:rsidR="00A258F0" w:rsidRDefault="00A258F0" w:rsidP="00A258F0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Lesson Check &amp; Sample Problems or Alternative Worksheet</w:t>
      </w:r>
      <w:r w:rsidR="008555F6">
        <w:rPr>
          <w:rFonts w:ascii="Times New Roman" w:hAnsi="Times New Roman" w:cs="Times New Roman"/>
          <w:sz w:val="24"/>
          <w:szCs w:val="24"/>
        </w:rPr>
        <w:t xml:space="preserve"> (2 weeks)</w:t>
      </w:r>
    </w:p>
    <w:p w14:paraId="26BF6A81" w14:textId="77777777" w:rsidR="00A258F0" w:rsidRPr="00A258F0" w:rsidRDefault="00A258F0" w:rsidP="00A258F0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0CD1D6CC" w14:textId="68D0F467" w:rsidR="00FA5EF3" w:rsidRDefault="00FA5EF3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 Quiz: </w:t>
      </w:r>
      <w:r w:rsidR="00831078">
        <w:rPr>
          <w:rFonts w:ascii="Times New Roman" w:hAnsi="Times New Roman" w:cs="Times New Roman"/>
          <w:sz w:val="24"/>
          <w:szCs w:val="24"/>
        </w:rPr>
        <w:t>Reaction Rate and Factors that Affect it</w:t>
      </w:r>
    </w:p>
    <w:p w14:paraId="28ADEEEB" w14:textId="77777777" w:rsidR="00F31256" w:rsidRPr="00F31256" w:rsidRDefault="00F31256" w:rsidP="00F31256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335A424A" w14:textId="5E1CDE73" w:rsidR="00F31256" w:rsidRPr="00F31256" w:rsidRDefault="00F31256" w:rsidP="00F3125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31256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HONORS</w:t>
      </w:r>
      <w:r w:rsidRPr="00F3125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123D46" w:rsidRPr="00123D46">
        <w:rPr>
          <w:rFonts w:ascii="Times New Roman" w:hAnsi="Times New Roman" w:cs="Times New Roman"/>
          <w:b/>
          <w:bCs/>
          <w:sz w:val="24"/>
          <w:szCs w:val="24"/>
        </w:rPr>
        <w:sym w:font="Wingdings" w:char="F0E0"/>
      </w:r>
      <w:r w:rsidR="00123D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3D46" w:rsidRPr="00123D46">
        <w:rPr>
          <w:rFonts w:ascii="Times New Roman" w:hAnsi="Times New Roman" w:cs="Times New Roman"/>
          <w:sz w:val="24"/>
          <w:szCs w:val="24"/>
        </w:rPr>
        <w:t>Practical application of Reaction Rate or equilibrium</w:t>
      </w:r>
    </w:p>
    <w:p w14:paraId="54B1ECA8" w14:textId="77777777" w:rsidR="0056181A" w:rsidRPr="00A258F0" w:rsidRDefault="0056181A" w:rsidP="00F31256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23FB726F" w14:textId="1CCF3323" w:rsidR="00587D70" w:rsidRDefault="00587D70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 Song: “</w:t>
      </w:r>
      <w:r w:rsidR="00831078">
        <w:rPr>
          <w:rFonts w:ascii="Times New Roman" w:hAnsi="Times New Roman" w:cs="Times New Roman"/>
          <w:sz w:val="24"/>
          <w:szCs w:val="24"/>
        </w:rPr>
        <w:t>There’s No Way to Fail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56181A">
        <w:rPr>
          <w:rFonts w:ascii="Times New Roman" w:hAnsi="Times New Roman" w:cs="Times New Roman"/>
          <w:sz w:val="24"/>
          <w:szCs w:val="24"/>
        </w:rPr>
        <w:t xml:space="preserve"> (</w:t>
      </w:r>
      <w:r w:rsidR="00831078">
        <w:rPr>
          <w:rFonts w:ascii="Times New Roman" w:hAnsi="Times New Roman" w:cs="Times New Roman"/>
          <w:sz w:val="24"/>
          <w:szCs w:val="24"/>
        </w:rPr>
        <w:t>Romans 12:9-12</w:t>
      </w:r>
      <w:r w:rsidR="0056181A">
        <w:rPr>
          <w:rFonts w:ascii="Times New Roman" w:hAnsi="Times New Roman" w:cs="Times New Roman"/>
          <w:sz w:val="24"/>
          <w:szCs w:val="24"/>
        </w:rPr>
        <w:t>)</w:t>
      </w:r>
    </w:p>
    <w:p w14:paraId="6929F785" w14:textId="77777777" w:rsidR="00FA5EF3" w:rsidRPr="00587D70" w:rsidRDefault="00FA5EF3" w:rsidP="00FA5EF3">
      <w:pPr>
        <w:pStyle w:val="ListParagraph"/>
        <w:shd w:val="clear" w:color="auto" w:fill="C6D9F1" w:themeFill="text2" w:themeFillTint="33"/>
        <w:rPr>
          <w:rFonts w:ascii="Times New Roman" w:hAnsi="Times New Roman" w:cs="Times New Roman"/>
          <w:sz w:val="18"/>
          <w:szCs w:val="18"/>
        </w:rPr>
      </w:pPr>
    </w:p>
    <w:p w14:paraId="57C7F093" w14:textId="6364F3EB" w:rsidR="007C0236" w:rsidRPr="008E24D5" w:rsidRDefault="007C0236" w:rsidP="007C0236">
      <w:pPr>
        <w:pStyle w:val="ListParagraph"/>
        <w:numPr>
          <w:ilvl w:val="0"/>
          <w:numId w:val="13"/>
        </w:numPr>
        <w:shd w:val="clear" w:color="auto" w:fill="C6D9F1" w:themeFill="text2" w:themeFillTint="33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Week </w:t>
      </w:r>
      <w:r w:rsidR="0040607D">
        <w:rPr>
          <w:rFonts w:ascii="Times New Roman" w:hAnsi="Times New Roman" w:cs="Times New Roman"/>
          <w:sz w:val="24"/>
          <w:szCs w:val="24"/>
        </w:rPr>
        <w:t>2</w:t>
      </w:r>
      <w:r w:rsidR="0083107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Devotional (</w:t>
      </w:r>
      <w:hyperlink r:id="rId10" w:history="1">
        <w:r w:rsidRPr="00F574D3">
          <w:rPr>
            <w:rStyle w:val="Hyperlink"/>
            <w:rFonts w:ascii="Times New Roman" w:hAnsi="Times New Roman" w:cs="Times New Roman"/>
            <w:sz w:val="24"/>
            <w:szCs w:val="24"/>
          </w:rPr>
          <w:t>https://www.learningctronline.com/devotional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14:paraId="216D874A" w14:textId="77777777" w:rsidR="008F58E8" w:rsidRDefault="008F58E8" w:rsidP="008F58E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AE8F701" w14:textId="15E8DCDB" w:rsidR="00B4008A" w:rsidRDefault="00B4008A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Text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Pr="00B4008A">
        <w:rPr>
          <w:rFonts w:ascii="Times New Roman" w:hAnsi="Times New Roman" w:cs="Times New Roman"/>
          <w:sz w:val="24"/>
          <w:szCs w:val="24"/>
        </w:rPr>
        <w:tab/>
      </w:r>
      <w:r w:rsidRPr="00D86A45">
        <w:rPr>
          <w:rFonts w:ascii="Times New Roman" w:hAnsi="Times New Roman" w:cs="Times New Roman"/>
          <w:sz w:val="24"/>
          <w:szCs w:val="24"/>
        </w:rPr>
        <w:t xml:space="preserve">Chapter </w:t>
      </w:r>
      <w:r w:rsidR="00FA5EF3">
        <w:rPr>
          <w:rFonts w:ascii="Times New Roman" w:hAnsi="Times New Roman" w:cs="Times New Roman"/>
          <w:sz w:val="24"/>
          <w:szCs w:val="24"/>
        </w:rPr>
        <w:t>1</w:t>
      </w:r>
      <w:r w:rsidR="00831078">
        <w:rPr>
          <w:rFonts w:ascii="Times New Roman" w:hAnsi="Times New Roman" w:cs="Times New Roman"/>
          <w:sz w:val="24"/>
          <w:szCs w:val="24"/>
        </w:rPr>
        <w:t>8</w:t>
      </w:r>
      <w:r w:rsidRPr="00D86A45">
        <w:rPr>
          <w:rFonts w:ascii="Times New Roman" w:hAnsi="Times New Roman" w:cs="Times New Roman"/>
          <w:sz w:val="24"/>
          <w:szCs w:val="24"/>
        </w:rPr>
        <w:t xml:space="preserve">:  </w:t>
      </w:r>
      <w:r w:rsidR="00831078">
        <w:rPr>
          <w:rFonts w:ascii="Times New Roman" w:hAnsi="Times New Roman" w:cs="Times New Roman"/>
          <w:sz w:val="24"/>
          <w:szCs w:val="24"/>
        </w:rPr>
        <w:t>Reaction Rate &amp; Equilibrium</w:t>
      </w:r>
      <w:r w:rsidR="0043058A">
        <w:rPr>
          <w:rFonts w:ascii="Times New Roman" w:hAnsi="Times New Roman" w:cs="Times New Roman"/>
          <w:sz w:val="24"/>
          <w:szCs w:val="24"/>
        </w:rPr>
        <w:t xml:space="preserve"> </w:t>
      </w:r>
      <w:r w:rsidR="009E6CA8">
        <w:rPr>
          <w:rFonts w:ascii="Times New Roman" w:hAnsi="Times New Roman" w:cs="Times New Roman"/>
          <w:sz w:val="24"/>
          <w:szCs w:val="24"/>
        </w:rPr>
        <w:t>p</w:t>
      </w:r>
      <w:r w:rsidRPr="00D86A45">
        <w:rPr>
          <w:rFonts w:ascii="Times New Roman" w:hAnsi="Times New Roman" w:cs="Times New Roman"/>
          <w:sz w:val="24"/>
          <w:szCs w:val="24"/>
        </w:rPr>
        <w:t xml:space="preserve">p. </w:t>
      </w:r>
      <w:r w:rsidR="00831078">
        <w:rPr>
          <w:rFonts w:ascii="Times New Roman" w:hAnsi="Times New Roman" w:cs="Times New Roman"/>
          <w:sz w:val="24"/>
          <w:szCs w:val="24"/>
        </w:rPr>
        <w:t>592-603; 607-616; 620</w:t>
      </w:r>
    </w:p>
    <w:p w14:paraId="71FA1039" w14:textId="77777777" w:rsidR="00EA3DE3" w:rsidRDefault="00D86A45" w:rsidP="007D3D6D">
      <w:pPr>
        <w:shd w:val="clear" w:color="auto" w:fill="FCDDC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58440" w14:textId="57663FAD" w:rsidR="00D86A45" w:rsidRPr="00B4008A" w:rsidRDefault="00D86A45" w:rsidP="00264B56">
      <w:pPr>
        <w:shd w:val="clear" w:color="auto" w:fill="FCDDC4"/>
        <w:spacing w:after="0" w:line="240" w:lineRule="auto"/>
        <w:ind w:left="720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Read the assigned pages in the text.</w:t>
      </w:r>
      <w:r w:rsidR="00264B56">
        <w:rPr>
          <w:rFonts w:ascii="Times New Roman" w:hAnsi="Times New Roman" w:cs="Times New Roman"/>
          <w:sz w:val="24"/>
          <w:szCs w:val="24"/>
        </w:rPr>
        <w:t xml:space="preserve"> </w:t>
      </w:r>
      <w:r w:rsidR="00CC0F69">
        <w:rPr>
          <w:rFonts w:ascii="Times New Roman" w:hAnsi="Times New Roman" w:cs="Times New Roman"/>
          <w:sz w:val="24"/>
          <w:szCs w:val="24"/>
        </w:rPr>
        <w:t>Skip the omitted pages.</w:t>
      </w:r>
    </w:p>
    <w:p w14:paraId="7DD1BF15" w14:textId="47178D37" w:rsidR="00C51D6E" w:rsidRDefault="00C51D6E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D914042" w14:textId="2A1A6B5B" w:rsidR="00C45E9C" w:rsidRDefault="00C45E9C" w:rsidP="007D3D6D">
      <w:pPr>
        <w:shd w:val="clear" w:color="auto" w:fill="FDD3DA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45E9C">
        <w:rPr>
          <w:rFonts w:ascii="Times New Roman" w:hAnsi="Times New Roman" w:cs="Times New Roman"/>
          <w:b/>
          <w:bCs/>
          <w:sz w:val="24"/>
          <w:szCs w:val="24"/>
        </w:rPr>
        <w:t>Class Notes:  PowerPoint or PDF</w:t>
      </w:r>
    </w:p>
    <w:p w14:paraId="3D2C1EC9" w14:textId="77777777" w:rsidR="00264B56" w:rsidRDefault="00264B56" w:rsidP="00264B5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67908632"/>
    </w:p>
    <w:p w14:paraId="481C6F69" w14:textId="39AD02DF" w:rsidR="00FB2863" w:rsidRPr="00FB2863" w:rsidRDefault="00FB2863" w:rsidP="007D3D6D">
      <w:pPr>
        <w:shd w:val="clear" w:color="auto" w:fill="F7FBC5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Notes/Study Guide:  </w:t>
      </w:r>
      <w:r w:rsidRPr="00FB2863">
        <w:rPr>
          <w:rFonts w:ascii="Times New Roman" w:hAnsi="Times New Roman" w:cs="Times New Roman"/>
          <w:sz w:val="24"/>
          <w:szCs w:val="24"/>
        </w:rPr>
        <w:t xml:space="preserve">Fill in the </w:t>
      </w:r>
      <w:r w:rsidR="007D3D6D">
        <w:rPr>
          <w:rFonts w:ascii="Times New Roman" w:hAnsi="Times New Roman" w:cs="Times New Roman"/>
          <w:sz w:val="24"/>
          <w:szCs w:val="24"/>
        </w:rPr>
        <w:t xml:space="preserve">Chapter </w:t>
      </w:r>
      <w:r w:rsidR="0043058A">
        <w:rPr>
          <w:rFonts w:ascii="Times New Roman" w:hAnsi="Times New Roman" w:cs="Times New Roman"/>
          <w:sz w:val="24"/>
          <w:szCs w:val="24"/>
        </w:rPr>
        <w:t>1</w:t>
      </w:r>
      <w:r w:rsidR="00831078">
        <w:rPr>
          <w:rFonts w:ascii="Times New Roman" w:hAnsi="Times New Roman" w:cs="Times New Roman"/>
          <w:sz w:val="24"/>
          <w:szCs w:val="24"/>
        </w:rPr>
        <w:t>8</w:t>
      </w:r>
      <w:r w:rsidR="007D3D6D">
        <w:rPr>
          <w:rFonts w:ascii="Times New Roman" w:hAnsi="Times New Roman" w:cs="Times New Roman"/>
          <w:sz w:val="24"/>
          <w:szCs w:val="24"/>
        </w:rPr>
        <w:t xml:space="preserve"> </w:t>
      </w:r>
      <w:r w:rsidRPr="00FB2863">
        <w:rPr>
          <w:rFonts w:ascii="Times New Roman" w:hAnsi="Times New Roman" w:cs="Times New Roman"/>
          <w:sz w:val="24"/>
          <w:szCs w:val="24"/>
        </w:rPr>
        <w:t>worksheet to understand the class notes.</w:t>
      </w:r>
    </w:p>
    <w:p w14:paraId="13E7EBD3" w14:textId="77777777" w:rsidR="00FB2863" w:rsidRDefault="00FB2863" w:rsidP="007D3D6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48ADAB3D" w14:textId="33F3123C" w:rsidR="00B4008A" w:rsidRPr="006E6656" w:rsidRDefault="00B4008A" w:rsidP="007D3D6D">
      <w:pPr>
        <w:shd w:val="clear" w:color="auto" w:fill="C6DFFE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B4008A">
        <w:rPr>
          <w:rFonts w:ascii="Times New Roman" w:hAnsi="Times New Roman" w:cs="Times New Roman"/>
          <w:b/>
          <w:bCs/>
          <w:sz w:val="24"/>
          <w:szCs w:val="24"/>
        </w:rPr>
        <w:t>Homework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 w:rsidR="00D86A45">
        <w:rPr>
          <w:rFonts w:ascii="Times New Roman" w:hAnsi="Times New Roman" w:cs="Times New Roman"/>
          <w:sz w:val="24"/>
          <w:szCs w:val="24"/>
        </w:rPr>
        <w:t xml:space="preserve">  </w:t>
      </w:r>
      <w:r w:rsidR="00264B56">
        <w:rPr>
          <w:rFonts w:ascii="Times New Roman" w:hAnsi="Times New Roman" w:cs="Times New Roman"/>
          <w:sz w:val="24"/>
          <w:szCs w:val="24"/>
        </w:rPr>
        <w:t>Text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61EB1E0C" w14:textId="0D66C67E" w:rsidR="00B4008A" w:rsidRPr="00B844B2" w:rsidRDefault="00B844B2" w:rsidP="00B844B2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Answer the KEYED </w:t>
      </w:r>
      <w:r w:rsidR="00264B56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“</w:t>
      </w:r>
      <w:r w:rsidR="00B4008A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Lesson Check</w:t>
      </w:r>
      <w:r w:rsidR="00264B56" w:rsidRPr="00B844B2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”</w:t>
      </w:r>
      <w:r w:rsidR="00B4008A" w:rsidRPr="00B844B2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questions at the end of </w:t>
      </w:r>
      <w:r w:rsidR="009E6CA8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 w:rsidR="00B4008A" w:rsidRPr="00B844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AB804B2" w14:textId="77777777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9B6E34" w14:textId="188C541A" w:rsidR="00B4008A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(2) Answer the </w:t>
      </w:r>
      <w:r w:rsidR="00264B56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“</w:t>
      </w:r>
      <w:r w:rsidRPr="00B4008A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Sample problems</w:t>
      </w:r>
      <w:r w:rsidR="00264B56">
        <w:rPr>
          <w:rFonts w:ascii="Times New Roman" w:eastAsia="Times New Roman" w:hAnsi="Times New Roman" w:cs="Times New Roman"/>
          <w:b/>
          <w:bCs/>
          <w:color w:val="FFFF00"/>
          <w:sz w:val="24"/>
          <w:szCs w:val="24"/>
          <w:bdr w:val="none" w:sz="0" w:space="0" w:color="auto" w:frame="1"/>
        </w:rPr>
        <w:t>”</w:t>
      </w:r>
      <w:r w:rsidRPr="00B4008A">
        <w:rPr>
          <w:rFonts w:ascii="Times New Roman" w:eastAsia="Times New Roman" w:hAnsi="Times New Roman" w:cs="Times New Roman"/>
          <w:color w:val="FFFF00"/>
          <w:sz w:val="24"/>
          <w:szCs w:val="24"/>
        </w:rPr>
        <w:t> 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found in the 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>Sample Problem</w:t>
      </w:r>
      <w:r w:rsid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boxes throughout the chapter. An answer KEY is provided for you to use to self-correct your homework problems.</w:t>
      </w:r>
    </w:p>
    <w:p w14:paraId="1C5BA002" w14:textId="77777777" w:rsidR="00B4008A" w:rsidRPr="006E6656" w:rsidRDefault="00B4008A" w:rsidP="007D3D6D">
      <w:pPr>
        <w:shd w:val="clear" w:color="auto" w:fill="C6DFFE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1EAAB488" w14:textId="1E5C3E20" w:rsidR="00B4008A" w:rsidRDefault="00B4008A" w:rsidP="007D3D6D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Put your answers into complete thoughts in a Word document. Do NOT just put the answer, but write a phrase or sentence that you can study from for your tests. Save your </w:t>
      </w:r>
      <w:r w:rsidRPr="00B4008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work in a WORD document and SAVE into your HOMEWORK folder in the Chemistry folder on the desktop.</w:t>
      </w:r>
    </w:p>
    <w:p w14:paraId="3E3308B1" w14:textId="77777777" w:rsidR="007C0236" w:rsidRPr="006E6656" w:rsidRDefault="007C0236" w:rsidP="007C0236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53C8174F" w14:textId="7A3F5BDB" w:rsidR="007C0236" w:rsidRDefault="007C0236" w:rsidP="007C0236">
      <w:pPr>
        <w:pStyle w:val="ListParagraph"/>
        <w:numPr>
          <w:ilvl w:val="0"/>
          <w:numId w:val="2"/>
        </w:numPr>
        <w:shd w:val="clear" w:color="auto" w:fill="C6DFFE"/>
        <w:spacing w:after="0" w:line="240" w:lineRule="auto"/>
        <w:ind w:left="72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Assignments will be “spot checked” during class or submitted via email.</w:t>
      </w:r>
    </w:p>
    <w:p w14:paraId="6BB3E148" w14:textId="77777777" w:rsidR="00264B56" w:rsidRPr="007C0236" w:rsidRDefault="00264B56" w:rsidP="00264B56">
      <w:pPr>
        <w:pStyle w:val="ListParagraph"/>
        <w:shd w:val="clear" w:color="auto" w:fill="C6DFFE"/>
        <w:spacing w:after="0" w:line="240" w:lineRule="auto"/>
        <w:ind w:left="36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BBFA9E5" w14:textId="77777777" w:rsidR="00264B56" w:rsidRDefault="007D3D6D" w:rsidP="00264B56">
      <w:pPr>
        <w:pStyle w:val="ListParagraph"/>
        <w:shd w:val="clear" w:color="auto" w:fill="8DB3E2" w:themeFill="text2" w:themeFillTint="66"/>
        <w:spacing w:after="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 w:rsidRPr="008939EE">
        <w:rPr>
          <w:rFonts w:ascii="Times New Roman" w:hAnsi="Times New Roman" w:cs="Times New Roman"/>
          <w:b/>
          <w:bCs/>
          <w:sz w:val="24"/>
          <w:szCs w:val="24"/>
        </w:rPr>
        <w:t>Alternate Homework</w:t>
      </w:r>
      <w:r w:rsidRPr="008939EE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49387295" w14:textId="77777777" w:rsidR="00264B56" w:rsidRPr="006E6656" w:rsidRDefault="00264B56" w:rsidP="00264B56">
      <w:pPr>
        <w:pStyle w:val="ListParagraph"/>
        <w:shd w:val="clear" w:color="auto" w:fill="8DB3E2" w:themeFill="text2" w:themeFillTint="66"/>
        <w:spacing w:after="0" w:line="240" w:lineRule="auto"/>
        <w:ind w:left="1080" w:hanging="360"/>
        <w:contextualSpacing w:val="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14A0709" w14:textId="575281C8" w:rsidR="006E6656" w:rsidRDefault="00831078" w:rsidP="00CC0F69">
      <w:pPr>
        <w:pStyle w:val="ListParagraph"/>
        <w:numPr>
          <w:ilvl w:val="0"/>
          <w:numId w:val="19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Hlk6808310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Chapter 18 Review Exam (Reaction Rate &amp; Equilibrium)</w:t>
      </w:r>
    </w:p>
    <w:p w14:paraId="409E666D" w14:textId="18F4CFD2" w:rsidR="00123D46" w:rsidRPr="00CC0F69" w:rsidRDefault="00123D46" w:rsidP="00CC0F69">
      <w:pPr>
        <w:pStyle w:val="ListParagraph"/>
        <w:numPr>
          <w:ilvl w:val="0"/>
          <w:numId w:val="19"/>
        </w:numPr>
        <w:shd w:val="clear" w:color="auto" w:fill="8DB3E2" w:themeFill="text2" w:themeFillTint="66"/>
        <w:spacing w:after="0" w:line="240" w:lineRule="auto"/>
        <w:ind w:left="1080"/>
        <w:contextualSpacing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3D46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Honors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3D46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Wingdings" w:char="F0E0"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practical application of reaction rate or equilibrium (~1 hour)</w:t>
      </w:r>
    </w:p>
    <w:bookmarkEnd w:id="3"/>
    <w:p w14:paraId="673DDB81" w14:textId="72A283EF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16889" w14:textId="5FAC4C00" w:rsidR="00903F65" w:rsidRDefault="00903F65" w:rsidP="00903F65">
      <w:pPr>
        <w:shd w:val="clear" w:color="auto" w:fill="D9E5C1"/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bookmarkStart w:id="4" w:name="_Hlk68088911"/>
      <w:r>
        <w:rPr>
          <w:rFonts w:ascii="Times New Roman" w:hAnsi="Times New Roman" w:cs="Times New Roman"/>
          <w:b/>
          <w:bCs/>
          <w:sz w:val="24"/>
          <w:szCs w:val="24"/>
        </w:rPr>
        <w:t>Lab</w:t>
      </w:r>
      <w:r w:rsidRPr="00B4008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31078">
        <w:rPr>
          <w:rFonts w:ascii="Times New Roman" w:hAnsi="Times New Roman" w:cs="Times New Roman"/>
          <w:sz w:val="24"/>
          <w:szCs w:val="24"/>
        </w:rPr>
        <w:t>Reaction Rate and Factors that Affect it</w:t>
      </w:r>
    </w:p>
    <w:p w14:paraId="00E77DBE" w14:textId="77777777" w:rsidR="00CC0F69" w:rsidRPr="003E521F" w:rsidRDefault="00CC0F69" w:rsidP="00903F65">
      <w:pPr>
        <w:shd w:val="clear" w:color="auto" w:fill="D9E5C1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3D31E105" w14:textId="2626280E" w:rsidR="003B628D" w:rsidRPr="00170FD3" w:rsidRDefault="003B628D" w:rsidP="00831078">
      <w:pPr>
        <w:pStyle w:val="bb-li"/>
        <w:numPr>
          <w:ilvl w:val="0"/>
          <w:numId w:val="36"/>
        </w:numPr>
        <w:shd w:val="clear" w:color="auto" w:fill="D6E3BC" w:themeFill="accent3" w:themeFillTint="66"/>
        <w:spacing w:before="0" w:beforeAutospacing="0" w:after="0" w:afterAutospacing="0"/>
        <w:rPr>
          <w:color w:val="000000"/>
        </w:rPr>
      </w:pPr>
      <w:r w:rsidRPr="00170FD3">
        <w:rPr>
          <w:color w:val="000000"/>
        </w:rPr>
        <w:t>Perform the "</w:t>
      </w:r>
      <w:r w:rsidR="00831078" w:rsidRPr="00831078">
        <w:t xml:space="preserve"> </w:t>
      </w:r>
      <w:r w:rsidR="00831078">
        <w:t>Reaction Rate and Factors that Affect it</w:t>
      </w:r>
      <w:r w:rsidR="00831078" w:rsidRPr="00170FD3">
        <w:rPr>
          <w:color w:val="000000"/>
        </w:rPr>
        <w:t xml:space="preserve"> </w:t>
      </w:r>
      <w:r w:rsidRPr="00170FD3">
        <w:rPr>
          <w:color w:val="000000"/>
        </w:rPr>
        <w:t xml:space="preserve">" experiment using the worksheet </w:t>
      </w:r>
      <w:r w:rsidR="00170FD3">
        <w:rPr>
          <w:color w:val="000000"/>
        </w:rPr>
        <w:t>provided</w:t>
      </w:r>
      <w:r w:rsidRPr="00170FD3">
        <w:rPr>
          <w:color w:val="000000"/>
        </w:rPr>
        <w:t>.</w:t>
      </w:r>
      <w:r w:rsidRPr="00170FD3">
        <w:rPr>
          <w:color w:val="000000"/>
        </w:rPr>
        <w:br/>
      </w:r>
    </w:p>
    <w:bookmarkEnd w:id="4"/>
    <w:p w14:paraId="239546C2" w14:textId="77777777" w:rsidR="00831078" w:rsidRPr="003E521F" w:rsidRDefault="00831078" w:rsidP="00831078">
      <w:pPr>
        <w:numPr>
          <w:ilvl w:val="0"/>
          <w:numId w:val="36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Answers are provided at the end of the document for guidance. Do 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</w:rPr>
        <w:t>NOT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 copy and paste these answers, but write using your own words.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30C843D7" w14:textId="77777777" w:rsidR="00831078" w:rsidRPr="003E521F" w:rsidRDefault="00831078" w:rsidP="00831078">
      <w:pPr>
        <w:numPr>
          <w:ilvl w:val="0"/>
          <w:numId w:val="36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Save the document into your LAB folder in the Chemistry folder on your desktop.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DDF4DE6" w14:textId="77777777" w:rsidR="00831078" w:rsidRPr="003E521F" w:rsidRDefault="00831078" w:rsidP="00831078">
      <w:pPr>
        <w:numPr>
          <w:ilvl w:val="0"/>
          <w:numId w:val="36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Study for understanding, and when ready, t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ake the </w:t>
      </w:r>
      <w:r w:rsidRPr="00311285"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highlight w:val="red"/>
        </w:rPr>
        <w:t>Lab Quiz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264B5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ABC2C46" w14:textId="77777777" w:rsidR="00831078" w:rsidRPr="00CC0F69" w:rsidRDefault="00831078" w:rsidP="00831078">
      <w:pPr>
        <w:numPr>
          <w:ilvl w:val="0"/>
          <w:numId w:val="36"/>
        </w:numPr>
        <w:shd w:val="clear" w:color="auto" w:fill="D6E3BC" w:themeFill="accent3" w:themeFillTint="66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C0F69">
        <w:rPr>
          <w:rFonts w:ascii="Times New Roman" w:eastAsia="Times New Roman" w:hAnsi="Times New Roman" w:cs="Times New Roman"/>
          <w:color w:val="000000"/>
          <w:sz w:val="24"/>
          <w:szCs w:val="24"/>
        </w:rPr>
        <w:t>You may </w:t>
      </w:r>
      <w:r w:rsidRPr="00CC0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NOT</w:t>
      </w:r>
      <w:r w:rsidRPr="00CC0F69">
        <w:rPr>
          <w:rFonts w:ascii="Times New Roman" w:eastAsia="Times New Roman" w:hAnsi="Times New Roman" w:cs="Times New Roman"/>
          <w:color w:val="000000"/>
          <w:sz w:val="24"/>
          <w:szCs w:val="24"/>
        </w:rPr>
        <w:t> use the worksheet on this lab test.</w:t>
      </w:r>
    </w:p>
    <w:p w14:paraId="40349F9B" w14:textId="2C0BBE8D" w:rsidR="00B4008A" w:rsidRDefault="00B4008A" w:rsidP="007D3D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8E6C52" w14:textId="124B7CFA" w:rsidR="0041681D" w:rsidRPr="00357B4C" w:rsidRDefault="0041681D" w:rsidP="00357B4C">
      <w:pPr>
        <w:shd w:val="clear" w:color="auto" w:fill="FFC9C9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TEST</w:t>
      </w:r>
      <w:r w:rsidR="00D86A45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bookmarkStart w:id="5" w:name="_Hlk67907472"/>
      <w:r w:rsidR="009E6CA8" w:rsidRPr="009E6CA8">
        <w:rPr>
          <w:rFonts w:ascii="Times New Roman" w:hAnsi="Times New Roman" w:cs="Times New Roman"/>
          <w:sz w:val="24"/>
          <w:szCs w:val="24"/>
        </w:rPr>
        <w:t>The test will be given after next week’s lesson.</w:t>
      </w:r>
      <w:bookmarkEnd w:id="5"/>
    </w:p>
    <w:p w14:paraId="02D8718E" w14:textId="4BD8AF28" w:rsidR="00256270" w:rsidRDefault="00256270" w:rsidP="00256270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609D593" w14:textId="20CDCD5F" w:rsidR="00AB6B04" w:rsidRDefault="00256270" w:rsidP="0056181A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0189">
        <w:rPr>
          <w:rFonts w:ascii="Times New Roman" w:hAnsi="Times New Roman" w:cs="Times New Roman"/>
          <w:sz w:val="24"/>
          <w:szCs w:val="24"/>
        </w:rPr>
        <w:t>Supplemental Resources</w:t>
      </w:r>
      <w:r w:rsidR="00560189">
        <w:rPr>
          <w:rFonts w:ascii="Times New Roman" w:hAnsi="Times New Roman" w:cs="Times New Roman"/>
          <w:sz w:val="24"/>
          <w:szCs w:val="24"/>
        </w:rPr>
        <w:t xml:space="preserve"> (Optional)</w:t>
      </w:r>
    </w:p>
    <w:p w14:paraId="124C74FB" w14:textId="1A306EE4" w:rsidR="00CC0F69" w:rsidRDefault="00CC0F69" w:rsidP="0056181A">
      <w:p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273BF8" w14:textId="562C2324" w:rsidR="00831078" w:rsidRPr="007C1E29" w:rsidRDefault="00831078" w:rsidP="00831078">
      <w:pPr>
        <w:pStyle w:val="ListParagraph"/>
        <w:numPr>
          <w:ilvl w:val="0"/>
          <w:numId w:val="12"/>
        </w:numPr>
        <w:shd w:val="clear" w:color="auto" w:fill="C4BC96" w:themeFill="background2" w:themeFillShade="BF"/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A269CF">
        <w:rPr>
          <w:rFonts w:ascii="Times New Roman" w:hAnsi="Times New Roman" w:cs="Times New Roman"/>
          <w:sz w:val="24"/>
          <w:szCs w:val="24"/>
        </w:rPr>
        <w:t>Chapter 1</w:t>
      </w:r>
      <w:r>
        <w:rPr>
          <w:rFonts w:ascii="Times New Roman" w:hAnsi="Times New Roman" w:cs="Times New Roman"/>
          <w:sz w:val="24"/>
          <w:szCs w:val="24"/>
        </w:rPr>
        <w:t>8 Study Guide Pearson</w:t>
      </w:r>
    </w:p>
    <w:p w14:paraId="144BE3AB" w14:textId="77777777" w:rsidR="0075153D" w:rsidRDefault="006E6656" w:rsidP="00CC0F6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hyperlink r:id="rId11" w:tgtFrame="_blank" w:history="1">
        <w:r w:rsidR="00831078" w:rsidRPr="00831078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Equilibrium Tutorial</w:t>
        </w:r>
      </w:hyperlink>
      <w:r w:rsidR="00831078" w:rsidRPr="00831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(10:09) Completes Class Notes for this week.</w:t>
      </w:r>
      <w:r w:rsidR="00831078" w:rsidRPr="00831078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31078" w:rsidRPr="00831078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2" w:tgtFrame="_blank" w:history="1">
        <w:r w:rsidR="00831078" w:rsidRPr="00831078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Flaming Bubbles</w:t>
        </w:r>
      </w:hyperlink>
      <w:r w:rsidR="00831078" w:rsidRPr="00831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(0:38)</w:t>
      </w:r>
    </w:p>
    <w:p w14:paraId="3DDF885A" w14:textId="77777777" w:rsidR="0075153D" w:rsidRPr="0075153D" w:rsidRDefault="0075153D" w:rsidP="00751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75153D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http://somup.com/crXjoU39FI</w:t>
        </w:r>
      </w:hyperlink>
      <w:r w:rsidRPr="0075153D">
        <w:rPr>
          <w:rFonts w:ascii="Times New Roman" w:eastAsia="Times New Roman" w:hAnsi="Times New Roman" w:cs="Times New Roman"/>
          <w:sz w:val="24"/>
          <w:szCs w:val="24"/>
        </w:rPr>
        <w:t xml:space="preserve"> Reaction Rate Vs Temperature &amp; Surface Area (6:50)</w:t>
      </w:r>
    </w:p>
    <w:p w14:paraId="387F5F05" w14:textId="2E51C6D5" w:rsidR="00AB6B04" w:rsidRPr="00831078" w:rsidRDefault="00831078" w:rsidP="00CC0F69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1078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4" w:tgtFrame="_blank" w:history="1">
        <w:r w:rsidRPr="00831078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Rejoice in Hope Romans 12:12; Let Me Love &amp; Not Be Respected</w:t>
        </w:r>
      </w:hyperlink>
      <w:r w:rsidRPr="0083107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(5:30)</w:t>
      </w:r>
    </w:p>
    <w:sectPr w:rsidR="00AB6B04" w:rsidRPr="00831078" w:rsidSect="00504C2B">
      <w:headerReference w:type="default" r:id="rId15"/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7B664" w14:textId="77777777" w:rsidR="00CF5AA8" w:rsidRDefault="00CF5AA8" w:rsidP="00A019F3">
      <w:pPr>
        <w:spacing w:after="0" w:line="240" w:lineRule="auto"/>
      </w:pPr>
      <w:r>
        <w:separator/>
      </w:r>
    </w:p>
  </w:endnote>
  <w:endnote w:type="continuationSeparator" w:id="0">
    <w:p w14:paraId="228084C8" w14:textId="77777777" w:rsidR="00CF5AA8" w:rsidRDefault="00CF5AA8" w:rsidP="00A01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842916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noProof/>
        <w:sz w:val="24"/>
        <w:szCs w:val="24"/>
      </w:rPr>
    </w:sdtEndPr>
    <w:sdtContent>
      <w:p w14:paraId="619DD75E" w14:textId="7B98D47A" w:rsidR="002D30A5" w:rsidRPr="002D30A5" w:rsidRDefault="002D30A5" w:rsidP="002D30A5">
        <w:pPr>
          <w:pStyle w:val="Footer"/>
          <w:rPr>
            <w:rFonts w:ascii="Times New Roman" w:hAnsi="Times New Roman" w:cs="Times New Roman"/>
            <w:i/>
            <w:sz w:val="24"/>
            <w:szCs w:val="24"/>
          </w:rPr>
        </w:pPr>
        <w:r w:rsidRPr="002D30A5">
          <w:rPr>
            <w:rFonts w:ascii="Times New Roman" w:hAnsi="Times New Roman" w:cs="Times New Roman"/>
            <w:i/>
            <w:sz w:val="24"/>
            <w:szCs w:val="24"/>
          </w:rPr>
          <w:t>Chemistry</w: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tab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instrText xml:space="preserve"> PAGE   \* MERGEFORMAT </w:instrText>
        </w:r>
        <w:r w:rsidRPr="002D30A5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381B34">
          <w:rPr>
            <w:rFonts w:ascii="Times New Roman" w:hAnsi="Times New Roman" w:cs="Times New Roman"/>
            <w:i/>
            <w:noProof/>
            <w:sz w:val="24"/>
            <w:szCs w:val="24"/>
          </w:rPr>
          <w:t>20</w:t>
        </w:r>
        <w:r w:rsidRPr="002D30A5">
          <w:rPr>
            <w:rFonts w:ascii="Times New Roman" w:hAnsi="Times New Roman" w:cs="Times New Roman"/>
            <w:i/>
            <w:noProof/>
            <w:sz w:val="24"/>
            <w:szCs w:val="24"/>
          </w:rPr>
          <w:fldChar w:fldCharType="end"/>
        </w:r>
        <w:r w:rsidR="001F36FA">
          <w:rPr>
            <w:rFonts w:ascii="Times New Roman" w:hAnsi="Times New Roman" w:cs="Times New Roman"/>
            <w:i/>
            <w:noProof/>
            <w:sz w:val="24"/>
            <w:szCs w:val="24"/>
          </w:rPr>
          <w:tab/>
        </w:r>
        <w:r w:rsidR="00991DDA">
          <w:rPr>
            <w:rFonts w:ascii="Times New Roman" w:hAnsi="Times New Roman" w:cs="Times New Roman"/>
            <w:i/>
            <w:noProof/>
            <w:sz w:val="24"/>
            <w:szCs w:val="24"/>
          </w:rPr>
          <w:t>Learning CTR Online</w:t>
        </w:r>
      </w:p>
    </w:sdtContent>
  </w:sdt>
  <w:p w14:paraId="7F5C11E1" w14:textId="77777777" w:rsidR="002D30A5" w:rsidRDefault="002D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3128F" w14:textId="77777777" w:rsidR="00CF5AA8" w:rsidRDefault="00CF5AA8" w:rsidP="00A019F3">
      <w:pPr>
        <w:spacing w:after="0" w:line="240" w:lineRule="auto"/>
      </w:pPr>
      <w:r>
        <w:separator/>
      </w:r>
    </w:p>
  </w:footnote>
  <w:footnote w:type="continuationSeparator" w:id="0">
    <w:p w14:paraId="4A28F8AC" w14:textId="77777777" w:rsidR="00CF5AA8" w:rsidRDefault="00CF5AA8" w:rsidP="00A01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9DAA3" w14:textId="0BB3B8AA" w:rsidR="00A019F3" w:rsidRPr="00A019F3" w:rsidRDefault="00B4008A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Week </w:t>
    </w:r>
    <w:r w:rsidR="006B04BE">
      <w:rPr>
        <w:rFonts w:ascii="Times New Roman" w:hAnsi="Times New Roman" w:cs="Times New Roman"/>
        <w:i/>
        <w:sz w:val="24"/>
        <w:szCs w:val="24"/>
      </w:rPr>
      <w:t>2</w:t>
    </w:r>
    <w:r w:rsidR="00831078">
      <w:rPr>
        <w:rFonts w:ascii="Times New Roman" w:hAnsi="Times New Roman" w:cs="Times New Roman"/>
        <w:i/>
        <w:sz w:val="24"/>
        <w:szCs w:val="24"/>
      </w:rPr>
      <w:t>7</w:t>
    </w:r>
    <w:r w:rsidR="00A019F3" w:rsidRPr="00A019F3">
      <w:rPr>
        <w:rFonts w:ascii="Times New Roman" w:hAnsi="Times New Roman" w:cs="Times New Roman"/>
        <w:i/>
        <w:sz w:val="24"/>
        <w:szCs w:val="24"/>
      </w:rPr>
      <w:ptab w:relativeTo="margin" w:alignment="center" w:leader="none"/>
    </w:r>
    <w:r w:rsidR="00A019F3" w:rsidRPr="00A019F3">
      <w:rPr>
        <w:rFonts w:ascii="Times New Roman" w:hAnsi="Times New Roman" w:cs="Times New Roman"/>
        <w:i/>
        <w:sz w:val="24"/>
        <w:szCs w:val="24"/>
      </w:rPr>
      <w:t xml:space="preserve">Chapter </w:t>
    </w:r>
    <w:r w:rsidR="0043058A">
      <w:rPr>
        <w:rFonts w:ascii="Times New Roman" w:hAnsi="Times New Roman" w:cs="Times New Roman"/>
        <w:i/>
        <w:sz w:val="24"/>
        <w:szCs w:val="24"/>
      </w:rPr>
      <w:t>1</w:t>
    </w:r>
    <w:r w:rsidR="00831078">
      <w:rPr>
        <w:rFonts w:ascii="Times New Roman" w:hAnsi="Times New Roman" w:cs="Times New Roman"/>
        <w:i/>
        <w:sz w:val="24"/>
        <w:szCs w:val="24"/>
      </w:rPr>
      <w:t>8</w:t>
    </w:r>
    <w:r w:rsidR="006E7437">
      <w:rPr>
        <w:rFonts w:ascii="Times New Roman" w:hAnsi="Times New Roman" w:cs="Times New Roman"/>
        <w:i/>
        <w:sz w:val="24"/>
        <w:szCs w:val="24"/>
      </w:rPr>
      <w:tab/>
    </w:r>
    <w:r w:rsidR="00831078">
      <w:rPr>
        <w:rFonts w:ascii="Times New Roman" w:hAnsi="Times New Roman" w:cs="Times New Roman"/>
        <w:i/>
        <w:sz w:val="24"/>
        <w:szCs w:val="24"/>
      </w:rPr>
      <w:t>Reaction Rate &amp; Equilibrium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2164D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136CE"/>
    <w:multiLevelType w:val="multilevel"/>
    <w:tmpl w:val="86F4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61043F"/>
    <w:multiLevelType w:val="hybridMultilevel"/>
    <w:tmpl w:val="3F4CB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1166D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FE633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0F5C26"/>
    <w:multiLevelType w:val="hybridMultilevel"/>
    <w:tmpl w:val="D04C93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A64896"/>
    <w:multiLevelType w:val="hybridMultilevel"/>
    <w:tmpl w:val="DCCAD8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E0AB5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BC55B5"/>
    <w:multiLevelType w:val="multilevel"/>
    <w:tmpl w:val="AB068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B6255F"/>
    <w:multiLevelType w:val="multilevel"/>
    <w:tmpl w:val="DBC0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2145F"/>
    <w:multiLevelType w:val="hybridMultilevel"/>
    <w:tmpl w:val="764EF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E3258C"/>
    <w:multiLevelType w:val="multilevel"/>
    <w:tmpl w:val="435A6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2B544C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EE164F"/>
    <w:multiLevelType w:val="multilevel"/>
    <w:tmpl w:val="F600E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ED1430"/>
    <w:multiLevelType w:val="multilevel"/>
    <w:tmpl w:val="59FCA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DB0EE2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1313C9"/>
    <w:multiLevelType w:val="multilevel"/>
    <w:tmpl w:val="6B08A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5B33413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0618A6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EF29E1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8140C"/>
    <w:multiLevelType w:val="multilevel"/>
    <w:tmpl w:val="7388C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B36689"/>
    <w:multiLevelType w:val="multilevel"/>
    <w:tmpl w:val="E78C6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747BD9"/>
    <w:multiLevelType w:val="multilevel"/>
    <w:tmpl w:val="0688D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6C184C"/>
    <w:multiLevelType w:val="multilevel"/>
    <w:tmpl w:val="C354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3B046C4"/>
    <w:multiLevelType w:val="multilevel"/>
    <w:tmpl w:val="19E0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8C4942"/>
    <w:multiLevelType w:val="multilevel"/>
    <w:tmpl w:val="45F0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7E94999"/>
    <w:multiLevelType w:val="hybridMultilevel"/>
    <w:tmpl w:val="88243D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424DCD"/>
    <w:multiLevelType w:val="multilevel"/>
    <w:tmpl w:val="D974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FC621C"/>
    <w:multiLevelType w:val="multilevel"/>
    <w:tmpl w:val="34C8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D82077"/>
    <w:multiLevelType w:val="multilevel"/>
    <w:tmpl w:val="60F06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EF1DD8"/>
    <w:multiLevelType w:val="hybridMultilevel"/>
    <w:tmpl w:val="5A840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693081"/>
    <w:multiLevelType w:val="multilevel"/>
    <w:tmpl w:val="5630E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9F10EA4"/>
    <w:multiLevelType w:val="multilevel"/>
    <w:tmpl w:val="DD8C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D356BED"/>
    <w:multiLevelType w:val="multilevel"/>
    <w:tmpl w:val="EE4E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FD611F"/>
    <w:multiLevelType w:val="multilevel"/>
    <w:tmpl w:val="36442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576179"/>
    <w:multiLevelType w:val="hybridMultilevel"/>
    <w:tmpl w:val="A58C8DBE"/>
    <w:lvl w:ilvl="0" w:tplc="60423D9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D4FB1"/>
    <w:multiLevelType w:val="multilevel"/>
    <w:tmpl w:val="DF02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469697">
    <w:abstractNumId w:val="25"/>
  </w:num>
  <w:num w:numId="2" w16cid:durableId="1524712406">
    <w:abstractNumId w:val="10"/>
  </w:num>
  <w:num w:numId="3" w16cid:durableId="2134210892">
    <w:abstractNumId w:val="11"/>
  </w:num>
  <w:num w:numId="4" w16cid:durableId="1107196132">
    <w:abstractNumId w:val="23"/>
  </w:num>
  <w:num w:numId="5" w16cid:durableId="1199782983">
    <w:abstractNumId w:val="36"/>
  </w:num>
  <w:num w:numId="6" w16cid:durableId="1940521953">
    <w:abstractNumId w:val="4"/>
  </w:num>
  <w:num w:numId="7" w16cid:durableId="1335647824">
    <w:abstractNumId w:val="21"/>
  </w:num>
  <w:num w:numId="8" w16cid:durableId="782843471">
    <w:abstractNumId w:val="34"/>
  </w:num>
  <w:num w:numId="9" w16cid:durableId="1967276503">
    <w:abstractNumId w:val="24"/>
  </w:num>
  <w:num w:numId="10" w16cid:durableId="286350005">
    <w:abstractNumId w:val="1"/>
  </w:num>
  <w:num w:numId="11" w16cid:durableId="786393506">
    <w:abstractNumId w:val="6"/>
  </w:num>
  <w:num w:numId="12" w16cid:durableId="849567949">
    <w:abstractNumId w:val="30"/>
  </w:num>
  <w:num w:numId="13" w16cid:durableId="1248199136">
    <w:abstractNumId w:val="35"/>
  </w:num>
  <w:num w:numId="14" w16cid:durableId="1079058195">
    <w:abstractNumId w:val="13"/>
  </w:num>
  <w:num w:numId="15" w16cid:durableId="928350025">
    <w:abstractNumId w:val="32"/>
  </w:num>
  <w:num w:numId="16" w16cid:durableId="1587349525">
    <w:abstractNumId w:val="14"/>
  </w:num>
  <w:num w:numId="17" w16cid:durableId="1584727597">
    <w:abstractNumId w:val="28"/>
  </w:num>
  <w:num w:numId="18" w16cid:durableId="779878941">
    <w:abstractNumId w:val="31"/>
  </w:num>
  <w:num w:numId="19" w16cid:durableId="1860120905">
    <w:abstractNumId w:val="5"/>
  </w:num>
  <w:num w:numId="20" w16cid:durableId="926039489">
    <w:abstractNumId w:val="20"/>
  </w:num>
  <w:num w:numId="21" w16cid:durableId="562064842">
    <w:abstractNumId w:val="22"/>
  </w:num>
  <w:num w:numId="22" w16cid:durableId="460920272">
    <w:abstractNumId w:val="27"/>
  </w:num>
  <w:num w:numId="23" w16cid:durableId="1132790184">
    <w:abstractNumId w:val="8"/>
  </w:num>
  <w:num w:numId="24" w16cid:durableId="1624113228">
    <w:abstractNumId w:val="9"/>
  </w:num>
  <w:num w:numId="25" w16cid:durableId="1748840417">
    <w:abstractNumId w:val="29"/>
  </w:num>
  <w:num w:numId="26" w16cid:durableId="589780023">
    <w:abstractNumId w:val="33"/>
  </w:num>
  <w:num w:numId="27" w16cid:durableId="215750618">
    <w:abstractNumId w:val="17"/>
  </w:num>
  <w:num w:numId="28" w16cid:durableId="1089961194">
    <w:abstractNumId w:val="3"/>
  </w:num>
  <w:num w:numId="29" w16cid:durableId="1920167965">
    <w:abstractNumId w:val="16"/>
  </w:num>
  <w:num w:numId="30" w16cid:durableId="522864794">
    <w:abstractNumId w:val="18"/>
  </w:num>
  <w:num w:numId="31" w16cid:durableId="520628643">
    <w:abstractNumId w:val="2"/>
  </w:num>
  <w:num w:numId="32" w16cid:durableId="405227775">
    <w:abstractNumId w:val="15"/>
  </w:num>
  <w:num w:numId="33" w16cid:durableId="1248005018">
    <w:abstractNumId w:val="0"/>
  </w:num>
  <w:num w:numId="34" w16cid:durableId="1727995141">
    <w:abstractNumId w:val="26"/>
  </w:num>
  <w:num w:numId="35" w16cid:durableId="108746691">
    <w:abstractNumId w:val="19"/>
  </w:num>
  <w:num w:numId="36" w16cid:durableId="2133286944">
    <w:abstractNumId w:val="12"/>
  </w:num>
  <w:num w:numId="37" w16cid:durableId="1004819839">
    <w:abstractNumId w:val="7"/>
  </w:num>
  <w:num w:numId="38" w16cid:durableId="18869431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F6"/>
    <w:rsid w:val="0000180D"/>
    <w:rsid w:val="0004103A"/>
    <w:rsid w:val="000F57BE"/>
    <w:rsid w:val="00123D46"/>
    <w:rsid w:val="0015515E"/>
    <w:rsid w:val="00170FD3"/>
    <w:rsid w:val="001B0CB3"/>
    <w:rsid w:val="001F36FA"/>
    <w:rsid w:val="00222363"/>
    <w:rsid w:val="00256270"/>
    <w:rsid w:val="00264B56"/>
    <w:rsid w:val="00295902"/>
    <w:rsid w:val="00296E71"/>
    <w:rsid w:val="002B3E9D"/>
    <w:rsid w:val="002D30A5"/>
    <w:rsid w:val="002F251F"/>
    <w:rsid w:val="00311285"/>
    <w:rsid w:val="003303C2"/>
    <w:rsid w:val="00356A50"/>
    <w:rsid w:val="00357B4C"/>
    <w:rsid w:val="00367050"/>
    <w:rsid w:val="00381B34"/>
    <w:rsid w:val="003B32F9"/>
    <w:rsid w:val="003B628D"/>
    <w:rsid w:val="003E521F"/>
    <w:rsid w:val="0040607D"/>
    <w:rsid w:val="0041681D"/>
    <w:rsid w:val="0043058A"/>
    <w:rsid w:val="00435BA2"/>
    <w:rsid w:val="00451AC1"/>
    <w:rsid w:val="004648EF"/>
    <w:rsid w:val="00494C28"/>
    <w:rsid w:val="004D0F4F"/>
    <w:rsid w:val="00504C2B"/>
    <w:rsid w:val="0051609F"/>
    <w:rsid w:val="0052229A"/>
    <w:rsid w:val="00557746"/>
    <w:rsid w:val="00560189"/>
    <w:rsid w:val="0056181A"/>
    <w:rsid w:val="00587D70"/>
    <w:rsid w:val="00587FB8"/>
    <w:rsid w:val="005954B6"/>
    <w:rsid w:val="005B1351"/>
    <w:rsid w:val="005C7199"/>
    <w:rsid w:val="00602715"/>
    <w:rsid w:val="006539DF"/>
    <w:rsid w:val="006B04BE"/>
    <w:rsid w:val="006C2CB5"/>
    <w:rsid w:val="006E6656"/>
    <w:rsid w:val="006E7437"/>
    <w:rsid w:val="0072209A"/>
    <w:rsid w:val="00742CED"/>
    <w:rsid w:val="0075153D"/>
    <w:rsid w:val="00753F61"/>
    <w:rsid w:val="007A7EE9"/>
    <w:rsid w:val="007C0236"/>
    <w:rsid w:val="007D0FE9"/>
    <w:rsid w:val="007D3D6D"/>
    <w:rsid w:val="00831078"/>
    <w:rsid w:val="00853938"/>
    <w:rsid w:val="008555F6"/>
    <w:rsid w:val="0088307A"/>
    <w:rsid w:val="008A5F4A"/>
    <w:rsid w:val="008F58E8"/>
    <w:rsid w:val="00903F65"/>
    <w:rsid w:val="00991DDA"/>
    <w:rsid w:val="009C487D"/>
    <w:rsid w:val="009C68BC"/>
    <w:rsid w:val="009D0A81"/>
    <w:rsid w:val="009E6CA8"/>
    <w:rsid w:val="009F53E3"/>
    <w:rsid w:val="00A019F3"/>
    <w:rsid w:val="00A258F0"/>
    <w:rsid w:val="00A4439A"/>
    <w:rsid w:val="00AA06FF"/>
    <w:rsid w:val="00AA1195"/>
    <w:rsid w:val="00AB6B04"/>
    <w:rsid w:val="00B008A9"/>
    <w:rsid w:val="00B02BC3"/>
    <w:rsid w:val="00B4008A"/>
    <w:rsid w:val="00B47B15"/>
    <w:rsid w:val="00B844B2"/>
    <w:rsid w:val="00C20CB1"/>
    <w:rsid w:val="00C45E9C"/>
    <w:rsid w:val="00C51D6E"/>
    <w:rsid w:val="00C6756D"/>
    <w:rsid w:val="00CA4A8B"/>
    <w:rsid w:val="00CC0F69"/>
    <w:rsid w:val="00CF5AA8"/>
    <w:rsid w:val="00D56B94"/>
    <w:rsid w:val="00D621A5"/>
    <w:rsid w:val="00D86A45"/>
    <w:rsid w:val="00D92056"/>
    <w:rsid w:val="00DD3483"/>
    <w:rsid w:val="00E049F6"/>
    <w:rsid w:val="00E323B2"/>
    <w:rsid w:val="00E3388D"/>
    <w:rsid w:val="00EA3DE3"/>
    <w:rsid w:val="00ED69DF"/>
    <w:rsid w:val="00F038D1"/>
    <w:rsid w:val="00F31256"/>
    <w:rsid w:val="00F43E34"/>
    <w:rsid w:val="00FA5EF3"/>
    <w:rsid w:val="00FB2863"/>
    <w:rsid w:val="00FE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F4BF9"/>
  <w15:docId w15:val="{EB917EF5-CFFA-41E2-B141-B52DA4E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8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9F3"/>
  </w:style>
  <w:style w:type="paragraph" w:styleId="Footer">
    <w:name w:val="footer"/>
    <w:basedOn w:val="Normal"/>
    <w:link w:val="FooterChar"/>
    <w:uiPriority w:val="99"/>
    <w:unhideWhenUsed/>
    <w:rsid w:val="00A01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9F3"/>
  </w:style>
  <w:style w:type="paragraph" w:styleId="BalloonText">
    <w:name w:val="Balloon Text"/>
    <w:basedOn w:val="Normal"/>
    <w:link w:val="BalloonTextChar"/>
    <w:uiPriority w:val="99"/>
    <w:semiHidden/>
    <w:unhideWhenUsed/>
    <w:rsid w:val="00A019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F3"/>
    <w:rPr>
      <w:rFonts w:ascii="Tahoma" w:hAnsi="Tahoma" w:cs="Tahoma"/>
      <w:sz w:val="16"/>
      <w:szCs w:val="16"/>
    </w:rPr>
  </w:style>
  <w:style w:type="paragraph" w:customStyle="1" w:styleId="bb-li">
    <w:name w:val="bb-li"/>
    <w:basedOn w:val="Normal"/>
    <w:rsid w:val="00B4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b-base">
    <w:name w:val="bb-base"/>
    <w:basedOn w:val="DefaultParagraphFont"/>
    <w:rsid w:val="00B4008A"/>
  </w:style>
  <w:style w:type="paragraph" w:styleId="ListParagraph">
    <w:name w:val="List Paragraph"/>
    <w:basedOn w:val="Normal"/>
    <w:uiPriority w:val="34"/>
    <w:qFormat/>
    <w:rsid w:val="00B400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00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0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1D6E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D621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0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7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somup.com/crXjoU39FI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screencast-o-matic.com/watch/cFe0DXD4w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omup.com/cqeOqQnOxQ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learningctronline.com/devotion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arningctronline.com/courses" TargetMode="External"/><Relationship Id="rId14" Type="http://schemas.openxmlformats.org/officeDocument/2006/relationships/hyperlink" Target="http://somup.com/cYhqoXjze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CRiesen</dc:creator>
  <cp:keywords/>
  <dc:description/>
  <cp:lastModifiedBy>Craig Riesen</cp:lastModifiedBy>
  <cp:revision>14</cp:revision>
  <cp:lastPrinted>2016-09-15T11:06:00Z</cp:lastPrinted>
  <dcterms:created xsi:type="dcterms:W3CDTF">2021-03-31T17:19:00Z</dcterms:created>
  <dcterms:modified xsi:type="dcterms:W3CDTF">2025-03-21T13:41:00Z</dcterms:modified>
</cp:coreProperties>
</file>