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9A30" w14:textId="77777777" w:rsidR="00000000" w:rsidRDefault="00000000">
      <w:pPr>
        <w:pStyle w:val="Title"/>
        <w:ind w:right="-1440"/>
      </w:pPr>
      <w:r>
        <w:t>Clarenceville School District</w:t>
      </w:r>
    </w:p>
    <w:p w14:paraId="0E0501B3" w14:textId="77777777" w:rsidR="00000000" w:rsidRDefault="00000000">
      <w:pPr>
        <w:pStyle w:val="Title"/>
        <w:ind w:right="-1440"/>
      </w:pPr>
      <w:r>
        <w:t>Scope and Sequence for Science</w:t>
      </w:r>
    </w:p>
    <w:p w14:paraId="711EF6D5" w14:textId="77777777" w:rsidR="00000000" w:rsidRDefault="00000000">
      <w:pPr>
        <w:pStyle w:val="Title"/>
        <w:ind w:right="-1440"/>
      </w:pPr>
    </w:p>
    <w:p w14:paraId="4BF03C2B" w14:textId="77777777" w:rsidR="00000000" w:rsidRDefault="00000000">
      <w:pPr>
        <w:jc w:val="center"/>
        <w:rPr>
          <w:b/>
          <w:sz w:val="24"/>
        </w:rPr>
      </w:pPr>
      <w:r>
        <w:rPr>
          <w:b/>
          <w:sz w:val="36"/>
        </w:rPr>
        <w:t xml:space="preserve"> 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000000" w14:paraId="66E54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4121F3" w14:textId="77777777" w:rsidR="00000000" w:rsidRDefault="00000000">
            <w:pPr>
              <w:pStyle w:val="Heading1"/>
              <w:ind w:left="432"/>
              <w:rPr>
                <w:sz w:val="20"/>
              </w:rPr>
            </w:pPr>
            <w:r>
              <w:rPr>
                <w:sz w:val="20"/>
              </w:rPr>
              <w:t>Kindergarten</w:t>
            </w:r>
          </w:p>
          <w:p w14:paraId="0FC04970" w14:textId="77777777" w:rsidR="00000000" w:rsidRDefault="00000000">
            <w:pPr>
              <w:ind w:left="432" w:hanging="360"/>
              <w:jc w:val="center"/>
              <w:rPr>
                <w:b/>
              </w:rPr>
            </w:pPr>
            <w:r>
              <w:rPr>
                <w:b/>
              </w:rPr>
              <w:t>Essential Content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FF37" w14:textId="77777777" w:rsidR="00000000" w:rsidRDefault="00000000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GRADE 1</w:t>
            </w:r>
          </w:p>
          <w:p w14:paraId="1FC4BD4B" w14:textId="77777777" w:rsidR="00000000" w:rsidRDefault="00000000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Essential Content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9EB7B1" w14:textId="77777777" w:rsidR="00000000" w:rsidRDefault="00000000">
            <w:pPr>
              <w:pStyle w:val="Heading1"/>
              <w:ind w:left="372" w:hanging="372"/>
              <w:rPr>
                <w:sz w:val="20"/>
              </w:rPr>
            </w:pPr>
            <w:r>
              <w:rPr>
                <w:sz w:val="20"/>
              </w:rPr>
              <w:t>GRADE 2</w:t>
            </w:r>
          </w:p>
          <w:p w14:paraId="38F9EC26" w14:textId="77777777" w:rsidR="00000000" w:rsidRDefault="00000000">
            <w:pPr>
              <w:ind w:left="372" w:hanging="372"/>
              <w:jc w:val="center"/>
              <w:rPr>
                <w:b/>
              </w:rPr>
            </w:pPr>
            <w:r>
              <w:rPr>
                <w:b/>
              </w:rPr>
              <w:t>Essential Content</w:t>
            </w:r>
          </w:p>
        </w:tc>
      </w:tr>
      <w:tr w:rsidR="00000000" w14:paraId="39F7B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1553" w14:textId="77777777" w:rsidR="00000000" w:rsidRDefault="00000000">
            <w:pPr>
              <w:ind w:left="432" w:right="16" w:hanging="360"/>
            </w:pPr>
            <w:r>
              <w:t>1.</w:t>
            </w:r>
            <w:r>
              <w:tab/>
            </w:r>
            <w:r>
              <w:rPr>
                <w:sz w:val="18"/>
              </w:rPr>
              <w:t>Understand the processes of science: observing; questioning; predicting; creating; communicating; measuring; collecting data; and interpreting data; experimenting.</w:t>
            </w:r>
          </w:p>
          <w:p w14:paraId="6199C154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ABD9" w14:textId="77777777" w:rsidR="00000000" w:rsidRDefault="00000000">
            <w:pPr>
              <w:ind w:left="360" w:right="16" w:hanging="360"/>
            </w:pPr>
            <w:r>
              <w:t>1.</w:t>
            </w:r>
            <w:r>
              <w:tab/>
              <w:t>Understand the processes of science: observing; questioning; predicting; defining; creating; designing; modeling; communicating; applying; measuring; collecting data; organizing; presenting and interpreting data; hypothesizing; experimenting; controlling variables.</w:t>
            </w:r>
          </w:p>
          <w:p w14:paraId="62BF9918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11D2" w14:textId="77777777" w:rsidR="00000000" w:rsidRDefault="00000000">
            <w:pPr>
              <w:ind w:left="372" w:hanging="372"/>
            </w:pPr>
            <w:r>
              <w:t>1.</w:t>
            </w:r>
            <w:r>
              <w:tab/>
              <w:t>Understand the processes of science: observing; questioning; predicting; defining; creating; designing; modeling; communicating; applying; measuring; collecting data; organizing; presenting and interpreting data; hypothesizing; experimenting; controlling variables.</w:t>
            </w:r>
          </w:p>
          <w:p w14:paraId="05F598E8" w14:textId="77777777" w:rsidR="00000000" w:rsidRDefault="00000000">
            <w:pPr>
              <w:ind w:left="372" w:hanging="372"/>
            </w:pPr>
          </w:p>
        </w:tc>
      </w:tr>
      <w:tr w:rsidR="00000000" w14:paraId="13FE2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E50A" w14:textId="77777777" w:rsidR="00000000" w:rsidRDefault="00000000">
            <w:pPr>
              <w:ind w:left="432" w:right="16" w:hanging="360"/>
            </w:pPr>
            <w:r>
              <w:t xml:space="preserve">2. </w:t>
            </w:r>
            <w:r>
              <w:tab/>
              <w:t xml:space="preserve">Introduce the characteristics of animals: types and habitat. </w:t>
            </w:r>
          </w:p>
          <w:p w14:paraId="704FAEE2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16DA" w14:textId="77777777" w:rsidR="00000000" w:rsidRDefault="00000000">
            <w:pPr>
              <w:ind w:left="360" w:right="16" w:hanging="360"/>
            </w:pPr>
            <w:r>
              <w:t xml:space="preserve">2. </w:t>
            </w:r>
            <w:r>
              <w:tab/>
              <w:t>Introduce the characteristics of animals:  habitats; movement; needs.</w:t>
            </w:r>
          </w:p>
          <w:p w14:paraId="447A81B0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0445" w14:textId="77777777" w:rsidR="00000000" w:rsidRDefault="00000000">
            <w:pPr>
              <w:ind w:left="372" w:hanging="372"/>
            </w:pPr>
            <w:r>
              <w:t>2.</w:t>
            </w:r>
            <w:r>
              <w:tab/>
              <w:t>Recognize groups of animals and their characteristics: mammals; reptiles; amphibians; insects; fish; birds; invertebrates.</w:t>
            </w:r>
          </w:p>
          <w:p w14:paraId="3C86A1E9" w14:textId="77777777" w:rsidR="00000000" w:rsidRDefault="00000000">
            <w:pPr>
              <w:ind w:left="372" w:hanging="372"/>
            </w:pPr>
          </w:p>
        </w:tc>
      </w:tr>
      <w:tr w:rsidR="00000000" w14:paraId="2995EC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C368" w14:textId="77777777" w:rsidR="00000000" w:rsidRDefault="00000000">
            <w:pPr>
              <w:ind w:left="432" w:right="16" w:hanging="360"/>
            </w:pPr>
            <w:r>
              <w:t xml:space="preserve">3. </w:t>
            </w:r>
            <w:r>
              <w:tab/>
              <w:t>Introduce characteristics of plants: types; parts; needs.</w:t>
            </w:r>
          </w:p>
          <w:p w14:paraId="7CEF2C04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A157" w14:textId="77777777" w:rsidR="00000000" w:rsidRDefault="00000000">
            <w:pPr>
              <w:ind w:left="360" w:right="16" w:hanging="360"/>
            </w:pPr>
            <w:r>
              <w:t xml:space="preserve">3. </w:t>
            </w:r>
            <w:r>
              <w:tab/>
              <w:t>Introduce the characteristics of plants: needs; uses.</w:t>
            </w:r>
          </w:p>
          <w:p w14:paraId="74D28B9A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7CAB" w14:textId="77777777" w:rsidR="00000000" w:rsidRDefault="00000000">
            <w:pPr>
              <w:ind w:left="372" w:hanging="372"/>
            </w:pPr>
            <w:r>
              <w:t xml:space="preserve">3. </w:t>
            </w:r>
            <w:r>
              <w:tab/>
              <w:t>Introduce the feeding relationships within a food chain: interdependence; predator-prey.</w:t>
            </w:r>
          </w:p>
          <w:p w14:paraId="2DB5915A" w14:textId="77777777" w:rsidR="00000000" w:rsidRDefault="00000000">
            <w:pPr>
              <w:ind w:left="372" w:hanging="372"/>
            </w:pPr>
          </w:p>
        </w:tc>
      </w:tr>
      <w:tr w:rsidR="00000000" w14:paraId="2D3C15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3866" w14:textId="77777777" w:rsidR="00000000" w:rsidRDefault="00000000">
            <w:pPr>
              <w:tabs>
                <w:tab w:val="left" w:pos="360"/>
              </w:tabs>
              <w:ind w:left="432" w:right="16" w:hanging="360"/>
            </w:pPr>
            <w:r>
              <w:t>4.</w:t>
            </w:r>
            <w:r>
              <w:tab/>
              <w:t>Understand the need of conserving natural resources: pollution; reduce; recycle; reuse.</w:t>
            </w:r>
          </w:p>
          <w:p w14:paraId="7272A839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869F" w14:textId="77777777" w:rsidR="00000000" w:rsidRDefault="00000000">
            <w:pPr>
              <w:ind w:left="360" w:right="16" w:hanging="360"/>
            </w:pPr>
            <w:r>
              <w:t xml:space="preserve">4. </w:t>
            </w:r>
            <w:r>
              <w:tab/>
              <w:t>Understand the need for conserving natural resources: pollution; reuse; recycle; reduce.</w:t>
            </w:r>
          </w:p>
          <w:p w14:paraId="7CB55B99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F49E" w14:textId="77777777" w:rsidR="00000000" w:rsidRDefault="00000000">
            <w:pPr>
              <w:ind w:left="372" w:hanging="372"/>
            </w:pPr>
            <w:r>
              <w:t xml:space="preserve">4. </w:t>
            </w:r>
            <w:r>
              <w:tab/>
              <w:t>Understand the critical attributes of ancient animals (dinosaurs): types; names; fossils; extinction.</w:t>
            </w:r>
          </w:p>
          <w:p w14:paraId="7EC02AEF" w14:textId="77777777" w:rsidR="00000000" w:rsidRDefault="00000000">
            <w:pPr>
              <w:ind w:left="372" w:hanging="372"/>
            </w:pPr>
          </w:p>
        </w:tc>
      </w:tr>
      <w:tr w:rsidR="00000000" w14:paraId="331AD9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E15A" w14:textId="77777777" w:rsidR="00000000" w:rsidRDefault="00000000">
            <w:pPr>
              <w:ind w:left="432" w:right="16" w:hanging="360"/>
            </w:pPr>
            <w:r>
              <w:t>5.</w:t>
            </w:r>
            <w:r>
              <w:tab/>
              <w:t>Understand the critical attributes of the five senses: sight; touch; hearing; smell; taste; safety.</w:t>
            </w:r>
          </w:p>
          <w:p w14:paraId="63D13AB8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9CF4" w14:textId="77777777" w:rsidR="00000000" w:rsidRDefault="00000000">
            <w:pPr>
              <w:ind w:left="360" w:right="16" w:hanging="360"/>
            </w:pPr>
            <w:r>
              <w:t xml:space="preserve">5. </w:t>
            </w:r>
            <w:r>
              <w:tab/>
              <w:t>Explore the attributes of the five senses: sight; sound; smell; taste; touch.</w:t>
            </w:r>
          </w:p>
          <w:p w14:paraId="1A801D00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5341" w14:textId="77777777" w:rsidR="00000000" w:rsidRDefault="00000000">
            <w:pPr>
              <w:ind w:left="372" w:hanging="372"/>
            </w:pPr>
            <w:r>
              <w:t>5.</w:t>
            </w:r>
            <w:r>
              <w:tab/>
              <w:t>Develop ideas about the importance of the Sun: day/night; source of energy.</w:t>
            </w:r>
          </w:p>
          <w:p w14:paraId="5BB7BEAD" w14:textId="77777777" w:rsidR="00000000" w:rsidRDefault="00000000">
            <w:pPr>
              <w:ind w:left="372" w:hanging="372"/>
            </w:pPr>
          </w:p>
        </w:tc>
      </w:tr>
      <w:tr w:rsidR="00000000" w14:paraId="3F0522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F7A0" w14:textId="77777777" w:rsidR="00000000" w:rsidRDefault="00000000">
            <w:pPr>
              <w:ind w:left="432" w:right="16" w:hanging="360"/>
            </w:pPr>
            <w:r>
              <w:t>6.</w:t>
            </w:r>
            <w:r>
              <w:tab/>
              <w:t>Observe weather changes: four seasons; seasonal weather; types of weather; clothing; charting; safety.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847A" w14:textId="77777777" w:rsidR="00000000" w:rsidRDefault="00000000">
            <w:pPr>
              <w:ind w:left="360" w:right="16" w:hanging="360"/>
            </w:pPr>
            <w:r>
              <w:t>6.</w:t>
            </w:r>
            <w:r>
              <w:tab/>
              <w:t>Observe weather changes:  four seasons; seasonal weather; (temperature (Celsius, Fahrenheit) clothing; safety; charting.</w:t>
            </w:r>
          </w:p>
          <w:p w14:paraId="6B59FD81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3F1D" w14:textId="77777777" w:rsidR="00000000" w:rsidRDefault="00000000">
            <w:pPr>
              <w:ind w:left="372" w:hanging="372"/>
            </w:pPr>
            <w:r>
              <w:t>6.</w:t>
            </w:r>
            <w:r>
              <w:tab/>
              <w:t>Develop an understanding of weather: causes; effects;  types; safety; climate; temperature.</w:t>
            </w:r>
          </w:p>
        </w:tc>
      </w:tr>
      <w:tr w:rsidR="00000000" w14:paraId="7A712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7FA3" w14:textId="77777777" w:rsidR="00000000" w:rsidRDefault="00000000">
            <w:pPr>
              <w:ind w:left="432" w:right="16" w:hanging="360"/>
            </w:pPr>
            <w:r>
              <w:t>7.</w:t>
            </w:r>
            <w:r>
              <w:tab/>
              <w:t xml:space="preserve"> Recognize major earth features: land; ocean; mountains; lakes.</w:t>
            </w:r>
          </w:p>
          <w:p w14:paraId="1EFF6689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52D6" w14:textId="77777777" w:rsidR="00000000" w:rsidRDefault="00000000">
            <w:pPr>
              <w:pStyle w:val="BlockText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ab/>
              <w:t>Recognize major earth features: land; mountains; oceans; lakes; rivers; deserts.</w:t>
            </w:r>
          </w:p>
          <w:p w14:paraId="652FB701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8457" w14:textId="77777777" w:rsidR="00000000" w:rsidRDefault="00000000">
            <w:pPr>
              <w:ind w:left="372" w:hanging="372"/>
            </w:pPr>
            <w:r>
              <w:t>7.</w:t>
            </w:r>
            <w:r>
              <w:tab/>
              <w:t>Understand the water cycle: effects on living things; evaporation; condensation, and precipitation.</w:t>
            </w:r>
          </w:p>
          <w:p w14:paraId="13BDFBCA" w14:textId="77777777" w:rsidR="00000000" w:rsidRDefault="00000000">
            <w:pPr>
              <w:ind w:left="372" w:hanging="372"/>
            </w:pPr>
          </w:p>
        </w:tc>
      </w:tr>
      <w:tr w:rsidR="00000000" w14:paraId="73A554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7C5A" w14:textId="77777777" w:rsidR="00000000" w:rsidRDefault="00000000">
            <w:pPr>
              <w:ind w:left="432" w:right="16" w:hanging="360"/>
            </w:pPr>
            <w:r>
              <w:t>8.</w:t>
            </w:r>
            <w:r>
              <w:tab/>
              <w:t xml:space="preserve"> Introduce the concept of outer space: sun; moon; astronauts.</w:t>
            </w:r>
          </w:p>
          <w:p w14:paraId="33BD7352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D67A" w14:textId="77777777" w:rsidR="00000000" w:rsidRDefault="00000000">
            <w:pPr>
              <w:ind w:left="360" w:right="16" w:hanging="360"/>
            </w:pPr>
            <w:r>
              <w:t>8.</w:t>
            </w:r>
            <w:r>
              <w:tab/>
              <w:t>Introduce solar system: sun; planets; moon; space travel.</w:t>
            </w:r>
          </w:p>
          <w:p w14:paraId="7619B6F2" w14:textId="77777777" w:rsidR="00000000" w:rsidRDefault="00000000">
            <w:pPr>
              <w:ind w:left="360" w:right="16" w:hanging="360"/>
            </w:pPr>
          </w:p>
          <w:p w14:paraId="538C5DB2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5233" w14:textId="77777777" w:rsidR="00000000" w:rsidRDefault="00000000">
            <w:pPr>
              <w:ind w:left="372" w:hanging="372"/>
            </w:pPr>
            <w:r>
              <w:t>8.</w:t>
            </w:r>
            <w:r>
              <w:tab/>
              <w:t>Introduce the critical attributes of matter: liquids; solids; gas; changes of state; measurement.</w:t>
            </w:r>
          </w:p>
        </w:tc>
      </w:tr>
      <w:tr w:rsidR="00000000" w14:paraId="13C68A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1A3A" w14:textId="77777777" w:rsidR="00000000" w:rsidRDefault="00000000">
            <w:pPr>
              <w:ind w:left="432" w:right="16" w:hanging="360"/>
            </w:pPr>
            <w:r>
              <w:t>9.</w:t>
            </w:r>
            <w:r>
              <w:tab/>
              <w:t>Introduce the changes in matter: freezing; melting.</w:t>
            </w:r>
          </w:p>
          <w:p w14:paraId="6D18D87E" w14:textId="77777777" w:rsidR="00000000" w:rsidRDefault="00000000">
            <w:pPr>
              <w:ind w:left="432" w:right="16" w:hanging="360"/>
            </w:pPr>
            <w:r>
              <w:t xml:space="preserve">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472B" w14:textId="77777777" w:rsidR="00000000" w:rsidRDefault="00000000">
            <w:pPr>
              <w:ind w:left="360" w:right="16" w:hanging="360"/>
            </w:pPr>
            <w:r>
              <w:t>9.</w:t>
            </w:r>
            <w:r>
              <w:tab/>
              <w:t xml:space="preserve">Introduce the states of matter: liquids; solids; gas.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1DF4" w14:textId="77777777" w:rsidR="00000000" w:rsidRDefault="00000000">
            <w:pPr>
              <w:ind w:left="372" w:hanging="372"/>
            </w:pPr>
            <w:r>
              <w:t>9.</w:t>
            </w:r>
            <w:r>
              <w:tab/>
              <w:t>Introduce the concept of electricity and magnetism: uses; sources; safety; magnetic poles and forces.</w:t>
            </w:r>
          </w:p>
          <w:p w14:paraId="1A6AF1AF" w14:textId="77777777" w:rsidR="00000000" w:rsidRDefault="00000000">
            <w:pPr>
              <w:ind w:left="372" w:hanging="372"/>
            </w:pPr>
          </w:p>
        </w:tc>
      </w:tr>
      <w:tr w:rsidR="00000000" w14:paraId="0ACB21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9A13" w14:textId="77777777" w:rsidR="00000000" w:rsidRDefault="00000000">
            <w:pPr>
              <w:pStyle w:val="BlockText"/>
              <w:overflowPunct/>
              <w:autoSpaceDE/>
              <w:autoSpaceDN/>
              <w:adjustRightInd/>
              <w:ind w:left="432"/>
              <w:textAlignment w:val="auto"/>
              <w:rPr>
                <w:rFonts w:ascii="Times New Roman" w:hAnsi="Times New Roman"/>
              </w:rPr>
            </w:pPr>
          </w:p>
          <w:p w14:paraId="0BB59024" w14:textId="77777777" w:rsidR="00000000" w:rsidRDefault="00000000">
            <w:pPr>
              <w:ind w:left="432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6242" w14:textId="77777777" w:rsidR="00000000" w:rsidRDefault="00000000">
            <w:pPr>
              <w:ind w:left="360" w:right="16" w:hanging="360"/>
            </w:pPr>
            <w:r>
              <w:t>10.</w:t>
            </w:r>
            <w:r>
              <w:tab/>
              <w:t>Introduce force and motion: push and pull; motion; levers; incline plane; uses of machines.</w:t>
            </w:r>
          </w:p>
          <w:p w14:paraId="4C316C1F" w14:textId="77777777" w:rsidR="00000000" w:rsidRDefault="00000000">
            <w:pPr>
              <w:ind w:left="360" w:right="16" w:hanging="360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BB8D" w14:textId="77777777" w:rsidR="00000000" w:rsidRDefault="00000000">
            <w:pPr>
              <w:ind w:left="372" w:hanging="372"/>
            </w:pPr>
            <w:r>
              <w:t>10.</w:t>
            </w:r>
            <w:r>
              <w:tab/>
              <w:t>Understand the critical attributes of light: sources; shadows; color; reflection.</w:t>
            </w:r>
          </w:p>
          <w:p w14:paraId="6CE0E557" w14:textId="77777777" w:rsidR="00000000" w:rsidRDefault="00000000">
            <w:pPr>
              <w:ind w:left="372" w:hanging="372"/>
            </w:pPr>
          </w:p>
        </w:tc>
      </w:tr>
    </w:tbl>
    <w:p w14:paraId="2DD61467" w14:textId="77777777" w:rsidR="00000000" w:rsidRDefault="00000000">
      <w:pPr>
        <w:pStyle w:val="Header"/>
        <w:tabs>
          <w:tab w:val="clear" w:pos="4320"/>
          <w:tab w:val="clear" w:pos="8640"/>
        </w:tabs>
        <w:ind w:left="450"/>
        <w:jc w:val="right"/>
      </w:pPr>
    </w:p>
    <w:p w14:paraId="08D97103" w14:textId="77777777" w:rsidR="00000000" w:rsidRDefault="00000000">
      <w:pPr>
        <w:pStyle w:val="Header"/>
        <w:tabs>
          <w:tab w:val="clear" w:pos="4320"/>
          <w:tab w:val="clear" w:pos="8640"/>
        </w:tabs>
        <w:ind w:left="450"/>
        <w:jc w:val="right"/>
      </w:pPr>
      <w:r>
        <w:t>May 2004</w:t>
      </w:r>
    </w:p>
    <w:p w14:paraId="18D13F68" w14:textId="77777777" w:rsidR="00000000" w:rsidRDefault="00000000">
      <w:pPr>
        <w:pStyle w:val="Header"/>
        <w:tabs>
          <w:tab w:val="clear" w:pos="4320"/>
          <w:tab w:val="clear" w:pos="8640"/>
        </w:tabs>
        <w:ind w:left="450"/>
      </w:pPr>
    </w:p>
    <w:p w14:paraId="2E7A3EEA" w14:textId="77777777" w:rsidR="00000000" w:rsidRDefault="00000000">
      <w:pPr>
        <w:pStyle w:val="Title"/>
        <w:ind w:right="-1440"/>
      </w:pPr>
      <w:r>
        <w:br w:type="page"/>
      </w:r>
      <w:r>
        <w:lastRenderedPageBreak/>
        <w:t>Clarenceville School District</w:t>
      </w:r>
    </w:p>
    <w:p w14:paraId="22CC7173" w14:textId="77777777" w:rsidR="00000000" w:rsidRDefault="00000000">
      <w:pPr>
        <w:pStyle w:val="Title"/>
        <w:ind w:right="-1440"/>
      </w:pPr>
      <w:r>
        <w:t>Scope and Sequence for Science</w:t>
      </w:r>
    </w:p>
    <w:p w14:paraId="18290579" w14:textId="77777777" w:rsidR="00000000" w:rsidRDefault="00000000">
      <w:pPr>
        <w:pStyle w:val="Title"/>
        <w:ind w:right="-1440"/>
      </w:pPr>
    </w:p>
    <w:p w14:paraId="78C3AB60" w14:textId="77777777" w:rsidR="00000000" w:rsidRDefault="00000000">
      <w:pPr>
        <w:jc w:val="center"/>
        <w:rPr>
          <w:sz w:val="24"/>
        </w:rPr>
      </w:pPr>
      <w:r>
        <w:t xml:space="preserve"> 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3510"/>
        <w:gridCol w:w="3420"/>
        <w:gridCol w:w="3510"/>
      </w:tblGrid>
      <w:tr w:rsidR="00000000" w14:paraId="7AE3AA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27977" w14:textId="77777777" w:rsidR="00000000" w:rsidRDefault="00000000">
            <w:pPr>
              <w:pStyle w:val="Heading1"/>
              <w:ind w:left="522"/>
              <w:rPr>
                <w:sz w:val="20"/>
              </w:rPr>
            </w:pPr>
            <w:r>
              <w:rPr>
                <w:sz w:val="20"/>
              </w:rPr>
              <w:t>Grade 3</w:t>
            </w:r>
          </w:p>
          <w:p w14:paraId="5F4A79CF" w14:textId="77777777" w:rsidR="00000000" w:rsidRDefault="00000000">
            <w:pPr>
              <w:ind w:left="522" w:hanging="360"/>
              <w:jc w:val="center"/>
              <w:rPr>
                <w:b/>
              </w:rPr>
            </w:pPr>
            <w:r>
              <w:rPr>
                <w:b/>
              </w:rPr>
              <w:t>Essential Content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E127" w14:textId="77777777" w:rsidR="00000000" w:rsidRDefault="00000000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GRADE 4</w:t>
            </w:r>
          </w:p>
          <w:p w14:paraId="12DD5EAD" w14:textId="77777777" w:rsidR="00000000" w:rsidRDefault="00000000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Essential Content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85CD97" w14:textId="77777777" w:rsidR="00000000" w:rsidRDefault="00000000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GRADE 5</w:t>
            </w:r>
          </w:p>
          <w:p w14:paraId="152D0348" w14:textId="77777777" w:rsidR="00000000" w:rsidRDefault="00000000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Essential Content</w:t>
            </w:r>
          </w:p>
        </w:tc>
      </w:tr>
      <w:tr w:rsidR="00000000" w14:paraId="54317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56E5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Understand the processes of science: observing; questioning; predicting; defining; creating; designing; modeling; communicating; applying; measuring; collecting data; organizing; presenting and interpreting data; hypothesizing; experimenting; controlling variables.</w:t>
            </w:r>
          </w:p>
          <w:p w14:paraId="40283854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BDA3" w14:textId="77777777" w:rsidR="00000000" w:rsidRDefault="00000000">
            <w:pPr>
              <w:ind w:left="360" w:right="16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Understand the processes of science: observing; questioning; inferring; predicting; defining; creating; designing; modeling; communicating; applying; measuring; collecting data; organizing; presenting and interpreting data; hypothesizing; experimenting; controlling variables.</w:t>
            </w:r>
          </w:p>
          <w:p w14:paraId="11490F3A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</w:tc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E4F5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Understand the processes of science: observing; questioning; inferring; predicting; defining; creating; designing; modeling; communicating; applying; measuring; collecting data; organizing; presenting and interpreting data; hypothesizing; experimenting; controlling variables.</w:t>
            </w:r>
          </w:p>
        </w:tc>
      </w:tr>
      <w:tr w:rsidR="00000000" w14:paraId="2B8A21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03A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8"/>
              </w:rPr>
              <w:tab/>
              <w:t>Understand the critical attributes of  a plant’s physical structure: leaf; stem; root; cells.</w:t>
            </w:r>
          </w:p>
          <w:p w14:paraId="3393E5A1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330B" w14:textId="77777777" w:rsidR="00000000" w:rsidRDefault="00000000">
            <w:pPr>
              <w:ind w:left="360" w:right="16" w:hanging="360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8"/>
              </w:rPr>
              <w:tab/>
              <w:t xml:space="preserve">Understand the critical attributes of vertebrates: physical characteristics; reproduction. </w:t>
            </w:r>
          </w:p>
          <w:p w14:paraId="7FFC19DD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3092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8"/>
              </w:rPr>
              <w:tab/>
              <w:t xml:space="preserve">Understand critical attributes of plant growth: seeds; structures; life cycle; survival. </w:t>
            </w:r>
          </w:p>
          <w:p w14:paraId="1548F921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03818A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AD22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 xml:space="preserve">3.  </w:t>
            </w:r>
            <w:r>
              <w:rPr>
                <w:sz w:val="18"/>
              </w:rPr>
              <w:tab/>
              <w:t>Understand plant processes: making food; reproduction; life cycles; photosynthesis; seeds; pollination.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D35C" w14:textId="77777777" w:rsidR="00000000" w:rsidRDefault="00000000">
            <w:pPr>
              <w:numPr>
                <w:ilvl w:val="0"/>
                <w:numId w:val="3"/>
              </w:numPr>
              <w:ind w:right="16"/>
              <w:rPr>
                <w:sz w:val="18"/>
              </w:rPr>
            </w:pPr>
            <w:r>
              <w:rPr>
                <w:sz w:val="18"/>
              </w:rPr>
              <w:t>Understand  the critical attributes of animal adaptation: survival; colors &amp; shapes; instincts and learned behaviors.</w:t>
            </w:r>
          </w:p>
          <w:p w14:paraId="24C23A61" w14:textId="77777777" w:rsidR="00000000" w:rsidRDefault="00000000">
            <w:pPr>
              <w:ind w:left="45" w:right="16"/>
              <w:rPr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596E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z w:val="18"/>
              </w:rPr>
              <w:tab/>
              <w:t>Understand how plants acquire energy from the sun: photosynthesis.</w:t>
            </w:r>
          </w:p>
          <w:p w14:paraId="07E1A1AA" w14:textId="77777777" w:rsidR="00000000" w:rsidRDefault="00000000">
            <w:pPr>
              <w:ind w:left="360" w:hanging="360"/>
              <w:rPr>
                <w:sz w:val="18"/>
              </w:rPr>
            </w:pPr>
          </w:p>
          <w:p w14:paraId="76039BEB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7E9CC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80F2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>
              <w:rPr>
                <w:sz w:val="18"/>
              </w:rPr>
              <w:tab/>
              <w:t>Understand variety of plant habitats and their role in these various biomes: food webs.</w:t>
            </w:r>
          </w:p>
          <w:p w14:paraId="2AC577EA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2818" w14:textId="77777777" w:rsidR="00000000" w:rsidRDefault="00000000">
            <w:pPr>
              <w:numPr>
                <w:ilvl w:val="0"/>
                <w:numId w:val="3"/>
              </w:numPr>
              <w:ind w:right="16"/>
              <w:rPr>
                <w:sz w:val="18"/>
              </w:rPr>
            </w:pPr>
            <w:r>
              <w:rPr>
                <w:sz w:val="18"/>
              </w:rPr>
              <w:t>Understands the critical attributes of ecosystems: living; non-living; relationships to each other; biomes; oceans; grasslands; rainforest; forest; deserts; pollution; 3R’s.</w:t>
            </w:r>
            <w:r>
              <w:rPr>
                <w:sz w:val="18"/>
              </w:rPr>
              <w:tab/>
            </w:r>
          </w:p>
          <w:p w14:paraId="3F8D03A0" w14:textId="77777777" w:rsidR="00000000" w:rsidRDefault="00000000">
            <w:pPr>
              <w:ind w:left="45" w:right="16"/>
              <w:rPr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E1FA" w14:textId="77777777" w:rsidR="00000000" w:rsidRDefault="00000000">
            <w:pPr>
              <w:pStyle w:val="BodyTextIndent"/>
            </w:pPr>
            <w:r>
              <w:t xml:space="preserve">4. </w:t>
            </w:r>
            <w:r>
              <w:tab/>
              <w:t>Understand the critical attributes of weather: air pressure; atmosphere; fronts; wind; weather instruments; maps.</w:t>
            </w:r>
          </w:p>
          <w:p w14:paraId="2B79E6EC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49BC9D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3217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Recognize major features of Earth: land; mountains; volcano; earthquakes.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8F13" w14:textId="77777777" w:rsidR="00000000" w:rsidRDefault="00000000">
            <w:pPr>
              <w:ind w:left="360" w:right="16" w:hanging="360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sz w:val="18"/>
              </w:rPr>
              <w:tab/>
              <w:t>Understand the critical attributes of Earth, Moon &amp; Sun: causes of the seasons; eclipses; solar; lunar; tides.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82E7" w14:textId="77777777" w:rsidR="00000000" w:rsidRDefault="0000000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Understand the critical attributes of weathering: weathering process; watershed; erosion; soil layering; glaciers.</w:t>
            </w:r>
          </w:p>
          <w:p w14:paraId="3ABB97D5" w14:textId="77777777" w:rsidR="00000000" w:rsidRDefault="00000000">
            <w:pPr>
              <w:rPr>
                <w:sz w:val="18"/>
              </w:rPr>
            </w:pPr>
          </w:p>
        </w:tc>
      </w:tr>
      <w:tr w:rsidR="00000000" w14:paraId="1700E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3A06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Reinforce classification skills of common objects based on observable traits: streak; hardness; luster; light; smell.</w:t>
            </w:r>
          </w:p>
          <w:p w14:paraId="4478DE3B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6668" w14:textId="77777777" w:rsidR="00000000" w:rsidRDefault="00000000">
            <w:pPr>
              <w:tabs>
                <w:tab w:val="left" w:pos="360"/>
              </w:tabs>
              <w:ind w:left="360" w:right="16" w:hanging="360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z w:val="18"/>
              </w:rPr>
              <w:tab/>
              <w:t>Understands the critical attributes of the planets: position; orbits; rotation; revolution.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8FFA" w14:textId="77777777" w:rsidR="00000000" w:rsidRDefault="00000000">
            <w:pPr>
              <w:pStyle w:val="Header"/>
              <w:ind w:left="360" w:hanging="36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Understand how materials taken from the earth are used in our daily lives.</w:t>
            </w:r>
          </w:p>
          <w:p w14:paraId="00534EC1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1E072F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A963" w14:textId="77777777" w:rsidR="00000000" w:rsidRDefault="00000000">
            <w:pPr>
              <w:pStyle w:val="BodyText"/>
              <w:ind w:left="522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z w:val="18"/>
              </w:rPr>
              <w:tab/>
              <w:t>Introduce rock cycle: soil; sedimentary; metamorphic; igneous; rock.</w:t>
            </w:r>
          </w:p>
          <w:p w14:paraId="7D130246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7B" w14:textId="77777777" w:rsidR="00000000" w:rsidRDefault="00000000">
            <w:pPr>
              <w:ind w:left="360" w:right="16" w:hanging="36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Understands the critical attributes of matter; properties; states; physical changes; measurement.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333F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Understand the critical attributes of resources and pollution: relationship to environment; air; land; water.</w:t>
            </w:r>
          </w:p>
          <w:p w14:paraId="2E26B554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2DEE2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55B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 xml:space="preserve">Understand impact of the Earth’s severe weather: tornado; hurricane; blizzard; flood; drought, thunderstorm, lightening, high winds. </w:t>
            </w:r>
          </w:p>
          <w:p w14:paraId="431BE762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84B4" w14:textId="77777777" w:rsidR="00000000" w:rsidRDefault="00000000">
            <w:pPr>
              <w:ind w:left="360" w:right="16" w:hanging="360"/>
              <w:rPr>
                <w:sz w:val="18"/>
              </w:rPr>
            </w:pPr>
            <w:r>
              <w:rPr>
                <w:sz w:val="18"/>
              </w:rPr>
              <w:t xml:space="preserve">8.  </w:t>
            </w:r>
            <w:r>
              <w:rPr>
                <w:sz w:val="18"/>
              </w:rPr>
              <w:tab/>
              <w:t>Understands the critical attributes of sound and light: waves; pitch; loudness; reflection; color.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A8A9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>Understand the relationship between force and motion: speed; force; inertia.</w:t>
            </w:r>
          </w:p>
        </w:tc>
      </w:tr>
      <w:tr w:rsidR="00000000" w14:paraId="572321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C5CF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  <w:t>Recognize water cycle:  Michigan’s watershed; conservation.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6507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  <w:p w14:paraId="65AF7450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18CD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  <w:t xml:space="preserve">Understand the critical attributes of simple and complex (compound) machines: levers; wheel and axle; forces; resistance; fulcrum. </w:t>
            </w:r>
          </w:p>
          <w:p w14:paraId="12DA2DFE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6C3A4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B03" w14:textId="77777777" w:rsidR="00000000" w:rsidRDefault="00000000">
            <w:pPr>
              <w:ind w:left="522" w:right="16" w:hanging="360"/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r>
              <w:rPr>
                <w:sz w:val="18"/>
              </w:rPr>
              <w:tab/>
              <w:t>Understand simple machines:  push and pull; levers; incline planes; wheel and axle; pulley; uses of machines.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C284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  <w:p w14:paraId="00F328AF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762D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z w:val="18"/>
              </w:rPr>
              <w:tab/>
              <w:t xml:space="preserve"> Understand the critical attributes of electrical current: open and closed circuits; insulators; conductors; electrical devices; sources; safety considerations.</w:t>
            </w:r>
          </w:p>
          <w:p w14:paraId="5AFE6374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  <w:tr w:rsidR="00000000" w14:paraId="2FFEF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C02" w14:textId="77777777" w:rsidR="00000000" w:rsidRDefault="00000000">
            <w:pPr>
              <w:ind w:left="522" w:right="16" w:hanging="36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C646" w14:textId="77777777" w:rsidR="00000000" w:rsidRDefault="00000000">
            <w:pPr>
              <w:ind w:left="360" w:right="16" w:hanging="360"/>
              <w:rPr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6B8F" w14:textId="77777777" w:rsidR="00000000" w:rsidRDefault="00000000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z w:val="18"/>
              </w:rPr>
              <w:tab/>
              <w:t>Understand the critical attributes of magnetism: magnetic field; poles.</w:t>
            </w:r>
          </w:p>
          <w:p w14:paraId="5ED517CD" w14:textId="77777777" w:rsidR="00000000" w:rsidRDefault="00000000">
            <w:pPr>
              <w:ind w:left="360" w:hanging="360"/>
              <w:rPr>
                <w:sz w:val="18"/>
              </w:rPr>
            </w:pPr>
          </w:p>
        </w:tc>
      </w:tr>
    </w:tbl>
    <w:p w14:paraId="64866957" w14:textId="77777777" w:rsidR="00000000" w:rsidRDefault="00000000">
      <w:pPr>
        <w:pStyle w:val="Header"/>
        <w:tabs>
          <w:tab w:val="clear" w:pos="4320"/>
          <w:tab w:val="clear" w:pos="8640"/>
        </w:tabs>
        <w:ind w:left="450"/>
        <w:jc w:val="right"/>
      </w:pPr>
    </w:p>
    <w:p w14:paraId="138424FF" w14:textId="77777777" w:rsidR="004D57C5" w:rsidRDefault="00000000">
      <w:pPr>
        <w:pStyle w:val="Header"/>
        <w:tabs>
          <w:tab w:val="clear" w:pos="4320"/>
          <w:tab w:val="clear" w:pos="8640"/>
        </w:tabs>
        <w:ind w:left="450"/>
        <w:jc w:val="right"/>
        <w:rPr>
          <w:sz w:val="8"/>
        </w:rPr>
      </w:pPr>
      <w:r>
        <w:t>May 2004</w:t>
      </w:r>
    </w:p>
    <w:sectPr w:rsidR="004D57C5">
      <w:footerReference w:type="default" r:id="rId7"/>
      <w:pgSz w:w="12240" w:h="15840"/>
      <w:pgMar w:top="450" w:right="180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4C25" w14:textId="77777777" w:rsidR="004D57C5" w:rsidRDefault="004D57C5">
      <w:r>
        <w:separator/>
      </w:r>
    </w:p>
  </w:endnote>
  <w:endnote w:type="continuationSeparator" w:id="0">
    <w:p w14:paraId="0947DCF9" w14:textId="77777777" w:rsidR="004D57C5" w:rsidRDefault="004D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71E8" w14:textId="77777777" w:rsidR="00000000" w:rsidRDefault="00000000">
    <w:pPr>
      <w:pStyle w:val="Footer"/>
      <w:widowControl w:val="0"/>
    </w:pPr>
    <w:r>
      <w:rPr>
        <w:rStyle w:val="PageNumber"/>
      </w:rPr>
      <w:tab/>
    </w:r>
    <w:r>
      <w:rPr>
        <w:rStyle w:val="PageNumber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EA7B" w14:textId="77777777" w:rsidR="004D57C5" w:rsidRDefault="004D57C5">
      <w:r>
        <w:separator/>
      </w:r>
    </w:p>
  </w:footnote>
  <w:footnote w:type="continuationSeparator" w:id="0">
    <w:p w14:paraId="6E2096A2" w14:textId="77777777" w:rsidR="004D57C5" w:rsidRDefault="004D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87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7D598C"/>
    <w:multiLevelType w:val="singleLevel"/>
    <w:tmpl w:val="2E34D07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 w15:restartNumberingAfterBreak="0">
    <w:nsid w:val="5ACF10D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7814503">
    <w:abstractNumId w:val="2"/>
  </w:num>
  <w:num w:numId="2" w16cid:durableId="1087071647">
    <w:abstractNumId w:val="0"/>
  </w:num>
  <w:num w:numId="3" w16cid:durableId="129853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D"/>
    <w:rsid w:val="004D57C5"/>
    <w:rsid w:val="005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857D"/>
  <w15:chartTrackingRefBased/>
  <w15:docId w15:val="{14D08F8C-91C2-4E6B-9E6A-EB5AEAC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ind w:left="360" w:hanging="360"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hAnsi="Times"/>
      <w:sz w:val="24"/>
    </w:rPr>
  </w:style>
  <w:style w:type="paragraph" w:styleId="BlockText">
    <w:name w:val="Block Text"/>
    <w:basedOn w:val="Normal"/>
    <w:semiHidden/>
    <w:pPr>
      <w:overflowPunct w:val="0"/>
      <w:autoSpaceDE w:val="0"/>
      <w:autoSpaceDN w:val="0"/>
      <w:adjustRightInd w:val="0"/>
      <w:ind w:left="360" w:right="16" w:hanging="360"/>
      <w:textAlignment w:val="baseline"/>
    </w:pPr>
    <w:rPr>
      <w:rFonts w:ascii="Times" w:hAnsi="Time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semiHidden/>
    <w:pPr>
      <w:ind w:right="16"/>
    </w:pPr>
    <w:rPr>
      <w:rFonts w:ascii="Times" w:hAnsi="Times"/>
    </w:rPr>
  </w:style>
  <w:style w:type="paragraph" w:styleId="BodyTextIndent">
    <w:name w:val="Body Text Indent"/>
    <w:basedOn w:val="Normal"/>
    <w:semiHidden/>
    <w:pPr>
      <w:ind w:left="360" w:hanging="3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- Essential Content - Grade 1</vt:lpstr>
    </vt:vector>
  </TitlesOfParts>
  <Company>Braun Consulting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- Essential Content - Grade 1</dc:title>
  <dc:subject/>
  <dc:creator>Northville Public Schools</dc:creator>
  <cp:keywords/>
  <cp:lastModifiedBy>Craig Riesen</cp:lastModifiedBy>
  <cp:revision>2</cp:revision>
  <cp:lastPrinted>2004-05-03T19:30:00Z</cp:lastPrinted>
  <dcterms:created xsi:type="dcterms:W3CDTF">2023-11-13T15:01:00Z</dcterms:created>
  <dcterms:modified xsi:type="dcterms:W3CDTF">2023-11-13T15:01:00Z</dcterms:modified>
</cp:coreProperties>
</file>