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2BF" w14:textId="3F60B315" w:rsidR="000043F6" w:rsidRPr="000043F6" w:rsidRDefault="00D70D38"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color w:val="00B0F0"/>
          <w:sz w:val="44"/>
          <w:szCs w:val="44"/>
        </w:rPr>
        <w:t>Chemical Formulas</w:t>
      </w:r>
      <w:r w:rsidR="000043F6" w:rsidRPr="000043F6">
        <w:rPr>
          <w:rFonts w:ascii="Times New Roman" w:hAnsi="Times New Roman" w:cs="Times New Roman"/>
          <w:b/>
          <w:bCs/>
          <w:color w:val="00B0F0"/>
          <w:sz w:val="44"/>
          <w:szCs w:val="44"/>
        </w:rPr>
        <w:t xml:space="preserve"> Chapter </w:t>
      </w:r>
      <w:r>
        <w:rPr>
          <w:rFonts w:ascii="Times New Roman" w:hAnsi="Times New Roman" w:cs="Times New Roman"/>
          <w:b/>
          <w:bCs/>
          <w:color w:val="00B0F0"/>
          <w:sz w:val="44"/>
          <w:szCs w:val="44"/>
        </w:rPr>
        <w:t>9</w:t>
      </w:r>
      <w:r w:rsidR="00E6797B">
        <w:rPr>
          <w:rFonts w:ascii="Times New Roman" w:hAnsi="Times New Roman" w:cs="Times New Roman"/>
          <w:b/>
          <w:bCs/>
          <w:color w:val="00B0F0"/>
          <w:sz w:val="44"/>
          <w:szCs w:val="44"/>
        </w:rPr>
        <w:t>B</w:t>
      </w:r>
    </w:p>
    <w:p w14:paraId="39DE6C15" w14:textId="77777777" w:rsidR="00FC187B" w:rsidRDefault="00FC187B" w:rsidP="000043F6">
      <w:pPr>
        <w:spacing w:after="0" w:line="240" w:lineRule="auto"/>
        <w:jc w:val="center"/>
        <w:rPr>
          <w:rFonts w:ascii="Times New Roman" w:hAnsi="Times New Roman" w:cs="Times New Roman"/>
          <w:b/>
          <w:bCs/>
          <w:sz w:val="24"/>
          <w:szCs w:val="24"/>
        </w:rPr>
      </w:pPr>
    </w:p>
    <w:p w14:paraId="3E953023" w14:textId="0570223F" w:rsidR="0041681D" w:rsidRDefault="00D70D38" w:rsidP="000043F6">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B155361" wp14:editId="0549300F">
            <wp:extent cx="4572000" cy="207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076450"/>
                    </a:xfrm>
                    <a:prstGeom prst="rect">
                      <a:avLst/>
                    </a:prstGeom>
                    <a:noFill/>
                    <a:ln>
                      <a:noFill/>
                    </a:ln>
                  </pic:spPr>
                </pic:pic>
              </a:graphicData>
            </a:graphic>
          </wp:inline>
        </w:drawing>
      </w:r>
    </w:p>
    <w:p w14:paraId="780D4FF1" w14:textId="77777777" w:rsidR="009A1271" w:rsidRDefault="009A1271" w:rsidP="000043F6">
      <w:pPr>
        <w:spacing w:after="0" w:line="240" w:lineRule="auto"/>
        <w:jc w:val="center"/>
        <w:rPr>
          <w:rFonts w:ascii="Times New Roman" w:hAnsi="Times New Roman" w:cs="Times New Roman"/>
          <w:b/>
          <w:bCs/>
          <w:sz w:val="24"/>
          <w:szCs w:val="24"/>
        </w:rPr>
      </w:pP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8"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65C914FC" w14:textId="0C271307"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31F230D0" w:rsidR="00D621A5" w:rsidRDefault="00D70D38"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Names &amp; Formulas</w:t>
      </w:r>
    </w:p>
    <w:p w14:paraId="3E67D2FD" w14:textId="77777777"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57A94F81" w14:textId="77777777" w:rsidR="00D70D38" w:rsidRPr="006C2CB5" w:rsidRDefault="00D70D38" w:rsidP="00D70D38">
      <w:pPr>
        <w:pStyle w:val="bb-li"/>
        <w:numPr>
          <w:ilvl w:val="0"/>
          <w:numId w:val="22"/>
        </w:numPr>
        <w:shd w:val="clear" w:color="auto" w:fill="D9D9D9" w:themeFill="background1" w:themeFillShade="D9"/>
        <w:spacing w:before="0" w:beforeAutospacing="0" w:after="0" w:afterAutospacing="0"/>
        <w:ind w:left="1440"/>
        <w:rPr>
          <w:color w:val="000000"/>
        </w:rPr>
      </w:pPr>
      <w:r w:rsidRPr="006C2CB5">
        <w:rPr>
          <w:color w:val="000000"/>
        </w:rPr>
        <w:t>Explain how to determine the charges (oxidation numbers) of monatomic ions.</w:t>
      </w:r>
    </w:p>
    <w:p w14:paraId="155BE0BB" w14:textId="77777777" w:rsidR="00D70D38" w:rsidRPr="006C2CB5" w:rsidRDefault="00D70D38" w:rsidP="00D70D38">
      <w:pPr>
        <w:pStyle w:val="bb-li"/>
        <w:numPr>
          <w:ilvl w:val="0"/>
          <w:numId w:val="22"/>
        </w:numPr>
        <w:shd w:val="clear" w:color="auto" w:fill="D9D9D9" w:themeFill="background1" w:themeFillShade="D9"/>
        <w:spacing w:before="0" w:beforeAutospacing="0" w:after="0" w:afterAutospacing="0"/>
        <w:ind w:left="1440"/>
        <w:rPr>
          <w:color w:val="000000"/>
        </w:rPr>
      </w:pPr>
      <w:r w:rsidRPr="006C2CB5">
        <w:rPr>
          <w:color w:val="000000"/>
        </w:rPr>
        <w:t>Apply the rules for naming and writing formulas for compounds with polyatomic ions.</w:t>
      </w:r>
    </w:p>
    <w:p w14:paraId="00C929BF" w14:textId="77777777" w:rsidR="00D70D38" w:rsidRPr="006C2CB5" w:rsidRDefault="00D70D38" w:rsidP="00D70D38">
      <w:pPr>
        <w:pStyle w:val="bb-li"/>
        <w:numPr>
          <w:ilvl w:val="0"/>
          <w:numId w:val="22"/>
        </w:numPr>
        <w:shd w:val="clear" w:color="auto" w:fill="D9D9D9" w:themeFill="background1" w:themeFillShade="D9"/>
        <w:spacing w:before="0" w:beforeAutospacing="0" w:after="0" w:afterAutospacing="0"/>
        <w:ind w:left="1440"/>
        <w:rPr>
          <w:color w:val="000000"/>
        </w:rPr>
      </w:pPr>
      <w:r w:rsidRPr="006C2CB5">
        <w:rPr>
          <w:color w:val="000000"/>
        </w:rPr>
        <w:t>Determine the names and formulas of ionic and covalent compounds, of acids and bases.</w:t>
      </w:r>
    </w:p>
    <w:p w14:paraId="405346A0" w14:textId="77777777" w:rsidR="00D70D38" w:rsidRPr="006C2CB5" w:rsidRDefault="00D70D38" w:rsidP="00D70D38">
      <w:pPr>
        <w:pStyle w:val="bb-li"/>
        <w:numPr>
          <w:ilvl w:val="0"/>
          <w:numId w:val="22"/>
        </w:numPr>
        <w:shd w:val="clear" w:color="auto" w:fill="D9D9D9" w:themeFill="background1" w:themeFillShade="D9"/>
        <w:spacing w:before="0" w:beforeAutospacing="0" w:after="0" w:afterAutospacing="0"/>
        <w:ind w:left="1440"/>
        <w:rPr>
          <w:color w:val="000000"/>
        </w:rPr>
      </w:pPr>
      <w:r w:rsidRPr="006C2CB5">
        <w:rPr>
          <w:color w:val="000000"/>
        </w:rPr>
        <w:t>Understand Law of Definite Proportions</w:t>
      </w:r>
    </w:p>
    <w:p w14:paraId="133BBB3D" w14:textId="77777777" w:rsidR="009A1271" w:rsidRDefault="009A1271" w:rsidP="009A1271">
      <w:pPr>
        <w:pStyle w:val="bb-li"/>
        <w:shd w:val="clear" w:color="auto" w:fill="FFFFFF"/>
        <w:spacing w:before="0" w:beforeAutospacing="0" w:after="0" w:afterAutospacing="0" w:line="288" w:lineRule="atLeast"/>
        <w:ind w:left="1440"/>
        <w:rPr>
          <w:rFonts w:ascii="Tahoma" w:hAnsi="Tahoma" w:cs="Tahoma"/>
          <w:color w:val="000000"/>
          <w:sz w:val="18"/>
          <w:szCs w:val="18"/>
        </w:rPr>
      </w:pPr>
    </w:p>
    <w:p w14:paraId="7E33F575" w14:textId="31D5F15A" w:rsidR="00A94952" w:rsidRPr="00560189"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538DC82B" w14:textId="77777777" w:rsidR="00446A69" w:rsidRDefault="00446A69" w:rsidP="00446A69">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0F24E5B1" w14:textId="6D5E3E6D" w:rsidR="00DE6650" w:rsidRDefault="00DE6650"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p>
    <w:p w14:paraId="499DE6CC" w14:textId="77777777" w:rsidR="00DE6650" w:rsidRDefault="00DE6650" w:rsidP="00DE6650">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0144FB1B" w14:textId="77777777" w:rsidR="00446A69" w:rsidRDefault="00446A69" w:rsidP="00446A69">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Lesson Check/Sample problems or Alternative Worksheets</w:t>
      </w:r>
    </w:p>
    <w:p w14:paraId="741E7E36" w14:textId="77777777" w:rsidR="00446A69" w:rsidRDefault="00446A69" w:rsidP="00446A69">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6A11C14D" w14:textId="2210A88A" w:rsidR="006E3CA3"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Lab </w:t>
      </w:r>
      <w:r w:rsidR="00CD1933">
        <w:rPr>
          <w:rFonts w:ascii="Times New Roman" w:hAnsi="Times New Roman" w:cs="Times New Roman"/>
          <w:sz w:val="24"/>
          <w:szCs w:val="24"/>
        </w:rPr>
        <w:t xml:space="preserve">Definite Proportions for a </w:t>
      </w:r>
      <w:r w:rsidR="00CD1933" w:rsidRPr="00446A69">
        <w:rPr>
          <w:rFonts w:ascii="Times New Roman" w:hAnsi="Times New Roman" w:cs="Times New Roman"/>
          <w:sz w:val="24"/>
          <w:szCs w:val="24"/>
          <w:highlight w:val="green"/>
        </w:rPr>
        <w:t>Formal Lab Report</w:t>
      </w:r>
      <w:r w:rsidR="00CD1933">
        <w:rPr>
          <w:rFonts w:ascii="Times New Roman" w:hAnsi="Times New Roman" w:cs="Times New Roman"/>
          <w:sz w:val="24"/>
          <w:szCs w:val="24"/>
        </w:rPr>
        <w:t xml:space="preserve"> (Procedures, Calculations and Data)</w:t>
      </w:r>
    </w:p>
    <w:p w14:paraId="4631A1C8" w14:textId="77777777" w:rsidR="006E3CA3"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2F7EEFDA" w14:textId="0DB5D454" w:rsidR="00446A69" w:rsidRDefault="00446A69"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sidRPr="00D93DCF">
        <w:rPr>
          <w:rFonts w:ascii="Times New Roman" w:hAnsi="Times New Roman" w:cs="Times New Roman"/>
          <w:sz w:val="24"/>
          <w:szCs w:val="24"/>
          <w:highlight w:val="yellow"/>
        </w:rPr>
        <w:t>HONORS</w:t>
      </w:r>
      <w:r>
        <w:rPr>
          <w:rFonts w:ascii="Times New Roman" w:hAnsi="Times New Roman" w:cs="Times New Roman"/>
          <w:sz w:val="24"/>
          <w:szCs w:val="24"/>
        </w:rPr>
        <w:t xml:space="preserve"> </w:t>
      </w:r>
      <w:r w:rsidRPr="00446A69">
        <w:rPr>
          <w:rFonts w:ascii="Times New Roman" w:hAnsi="Times New Roman" w:cs="Times New Roman"/>
          <w:sz w:val="24"/>
          <w:szCs w:val="24"/>
        </w:rPr>
        <w:sym w:font="Wingdings" w:char="F0E0"/>
      </w:r>
      <w:r>
        <w:rPr>
          <w:rFonts w:ascii="Times New Roman" w:hAnsi="Times New Roman" w:cs="Times New Roman"/>
          <w:sz w:val="24"/>
          <w:szCs w:val="24"/>
        </w:rPr>
        <w:t xml:space="preserve"> Study Guide</w:t>
      </w:r>
      <w:r w:rsidR="006C0D99">
        <w:rPr>
          <w:rFonts w:ascii="Times New Roman" w:hAnsi="Times New Roman" w:cs="Times New Roman"/>
          <w:sz w:val="24"/>
          <w:szCs w:val="24"/>
        </w:rPr>
        <w:t xml:space="preserve"> [objectives, major points, minor points]</w:t>
      </w:r>
    </w:p>
    <w:p w14:paraId="33C45929" w14:textId="77777777" w:rsidR="00446A69" w:rsidRPr="00446A69" w:rsidRDefault="00446A69" w:rsidP="00446A69">
      <w:pPr>
        <w:pStyle w:val="ListParagraph"/>
        <w:shd w:val="clear" w:color="auto" w:fill="C6D9F1" w:themeFill="text2" w:themeFillTint="33"/>
        <w:rPr>
          <w:rFonts w:ascii="Times New Roman" w:hAnsi="Times New Roman" w:cs="Times New Roman"/>
          <w:sz w:val="24"/>
          <w:szCs w:val="24"/>
        </w:rPr>
      </w:pPr>
    </w:p>
    <w:p w14:paraId="79184454" w14:textId="68235BA0" w:rsidR="006E3CA3" w:rsidRDefault="00446A69"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Chemical Names &amp; Formulas</w:t>
      </w:r>
      <w:r w:rsidR="006E3CA3">
        <w:rPr>
          <w:rFonts w:ascii="Times New Roman" w:hAnsi="Times New Roman" w:cs="Times New Roman"/>
          <w:sz w:val="24"/>
          <w:szCs w:val="24"/>
        </w:rPr>
        <w:t xml:space="preserve"> Test</w:t>
      </w:r>
    </w:p>
    <w:p w14:paraId="423ECE81" w14:textId="77777777" w:rsidR="001F3D59" w:rsidRPr="001F3D59" w:rsidRDefault="001F3D59" w:rsidP="00312241">
      <w:pPr>
        <w:pStyle w:val="ListParagraph"/>
        <w:shd w:val="clear" w:color="auto" w:fill="C6D9F1" w:themeFill="text2" w:themeFillTint="33"/>
        <w:rPr>
          <w:rFonts w:ascii="Times New Roman" w:hAnsi="Times New Roman" w:cs="Times New Roman"/>
          <w:sz w:val="24"/>
          <w:szCs w:val="24"/>
        </w:rPr>
      </w:pPr>
    </w:p>
    <w:p w14:paraId="02EFBD53" w14:textId="43C548E3" w:rsidR="001F3D59" w:rsidRDefault="001F3D59"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sidRPr="002A53E9">
        <w:rPr>
          <w:rFonts w:ascii="Times New Roman" w:hAnsi="Times New Roman" w:cs="Times New Roman"/>
          <w:sz w:val="24"/>
          <w:szCs w:val="24"/>
          <w:highlight w:val="yellow"/>
        </w:rPr>
        <w:t>Semester Exam</w:t>
      </w:r>
      <w:r>
        <w:rPr>
          <w:rFonts w:ascii="Times New Roman" w:hAnsi="Times New Roman" w:cs="Times New Roman"/>
          <w:sz w:val="24"/>
          <w:szCs w:val="24"/>
        </w:rPr>
        <w:t xml:space="preserve"> after Chapter 10 (</w:t>
      </w:r>
      <w:r w:rsidR="00F62A88">
        <w:rPr>
          <w:rFonts w:ascii="Times New Roman" w:hAnsi="Times New Roman" w:cs="Times New Roman"/>
          <w:sz w:val="24"/>
          <w:szCs w:val="24"/>
        </w:rPr>
        <w:t>due within 10 days after week 16’s class</w:t>
      </w:r>
      <w:r>
        <w:rPr>
          <w:rFonts w:ascii="Times New Roman" w:hAnsi="Times New Roman" w:cs="Times New Roman"/>
          <w:sz w:val="24"/>
          <w:szCs w:val="24"/>
        </w:rPr>
        <w:t>)</w:t>
      </w:r>
    </w:p>
    <w:p w14:paraId="33024014" w14:textId="77777777" w:rsidR="006E3CA3"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6F325E4A" w14:textId="00F37CC4"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9A1271">
        <w:rPr>
          <w:rFonts w:ascii="Times New Roman" w:hAnsi="Times New Roman" w:cs="Times New Roman"/>
          <w:sz w:val="24"/>
          <w:szCs w:val="24"/>
        </w:rPr>
        <w:t>1</w:t>
      </w:r>
      <w:r w:rsidR="00D70D38">
        <w:rPr>
          <w:rFonts w:ascii="Times New Roman" w:hAnsi="Times New Roman" w:cs="Times New Roman"/>
          <w:sz w:val="24"/>
          <w:szCs w:val="24"/>
        </w:rPr>
        <w:t>4</w:t>
      </w:r>
      <w:r>
        <w:rPr>
          <w:rFonts w:ascii="Times New Roman" w:hAnsi="Times New Roman" w:cs="Times New Roman"/>
          <w:sz w:val="24"/>
          <w:szCs w:val="24"/>
        </w:rPr>
        <w:t xml:space="preserve"> Devotional (</w:t>
      </w:r>
      <w:hyperlink r:id="rId9"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3E2FEA80" w14:textId="77777777" w:rsidR="00A94952" w:rsidRPr="00D621A5" w:rsidRDefault="00A94952" w:rsidP="00D621A5">
      <w:pPr>
        <w:spacing w:after="0" w:line="240" w:lineRule="auto"/>
        <w:rPr>
          <w:rFonts w:ascii="Times New Roman" w:hAnsi="Times New Roman" w:cs="Times New Roman"/>
          <w:b/>
          <w:bCs/>
          <w:sz w:val="24"/>
          <w:szCs w:val="24"/>
        </w:rPr>
      </w:pPr>
    </w:p>
    <w:p w14:paraId="75B09F15" w14:textId="77777777" w:rsidR="00446A69" w:rsidRDefault="00446A69">
      <w:pPr>
        <w:rPr>
          <w:rFonts w:ascii="Times New Roman" w:hAnsi="Times New Roman" w:cs="Times New Roman"/>
          <w:b/>
          <w:bCs/>
          <w:sz w:val="24"/>
          <w:szCs w:val="24"/>
        </w:rPr>
      </w:pPr>
      <w:r>
        <w:rPr>
          <w:rFonts w:ascii="Times New Roman" w:hAnsi="Times New Roman" w:cs="Times New Roman"/>
          <w:b/>
          <w:bCs/>
          <w:sz w:val="24"/>
          <w:szCs w:val="24"/>
        </w:rPr>
        <w:br w:type="page"/>
      </w:r>
    </w:p>
    <w:p w14:paraId="1AE8F701" w14:textId="040CAF60"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lastRenderedPageBreak/>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D70D38">
        <w:rPr>
          <w:rFonts w:ascii="Times New Roman" w:hAnsi="Times New Roman" w:cs="Times New Roman"/>
          <w:sz w:val="24"/>
          <w:szCs w:val="24"/>
        </w:rPr>
        <w:t>9</w:t>
      </w:r>
      <w:r w:rsidRPr="00D86A45">
        <w:rPr>
          <w:rFonts w:ascii="Times New Roman" w:hAnsi="Times New Roman" w:cs="Times New Roman"/>
          <w:sz w:val="24"/>
          <w:szCs w:val="24"/>
        </w:rPr>
        <w:t xml:space="preserve">:  </w:t>
      </w:r>
      <w:r w:rsidR="00CD1933">
        <w:rPr>
          <w:rFonts w:ascii="Times New Roman" w:hAnsi="Times New Roman" w:cs="Times New Roman"/>
          <w:sz w:val="24"/>
          <w:szCs w:val="24"/>
        </w:rPr>
        <w:t>Chemical Formulas</w:t>
      </w:r>
      <w:r w:rsidRPr="00D86A45">
        <w:rPr>
          <w:rFonts w:ascii="Times New Roman" w:hAnsi="Times New Roman" w:cs="Times New Roman"/>
          <w:sz w:val="24"/>
          <w:szCs w:val="24"/>
        </w:rPr>
        <w:t xml:space="preserve"> </w:t>
      </w:r>
      <w:r w:rsidR="001C400A">
        <w:rPr>
          <w:rFonts w:ascii="Times New Roman" w:hAnsi="Times New Roman" w:cs="Times New Roman"/>
          <w:sz w:val="24"/>
          <w:szCs w:val="24"/>
        </w:rPr>
        <w:t>p</w:t>
      </w:r>
      <w:r w:rsidRPr="00D86A45">
        <w:rPr>
          <w:rFonts w:ascii="Times New Roman" w:hAnsi="Times New Roman" w:cs="Times New Roman"/>
          <w:sz w:val="24"/>
          <w:szCs w:val="24"/>
        </w:rPr>
        <w:t xml:space="preserve">p. </w:t>
      </w:r>
      <w:r w:rsidR="00683D24">
        <w:rPr>
          <w:rFonts w:ascii="Times New Roman" w:hAnsi="Times New Roman" w:cs="Times New Roman"/>
          <w:sz w:val="24"/>
          <w:szCs w:val="24"/>
        </w:rPr>
        <w:t>2</w:t>
      </w:r>
      <w:r w:rsidR="00D70D38">
        <w:rPr>
          <w:rFonts w:ascii="Times New Roman" w:hAnsi="Times New Roman" w:cs="Times New Roman"/>
          <w:sz w:val="24"/>
          <w:szCs w:val="24"/>
        </w:rPr>
        <w:t>85-303</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0FF2F61E"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9A1271">
        <w:rPr>
          <w:rFonts w:ascii="Times New Roman" w:hAnsi="Times New Roman" w:cs="Times New Roman"/>
          <w:sz w:val="24"/>
          <w:szCs w:val="24"/>
        </w:rPr>
        <w:t xml:space="preserve"> </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66334A5A" w14:textId="77777777" w:rsidR="00DE6650" w:rsidRDefault="00DE6650" w:rsidP="00DE6650">
      <w:pPr>
        <w:spacing w:after="0" w:line="240" w:lineRule="auto"/>
        <w:rPr>
          <w:rFonts w:ascii="Times New Roman" w:hAnsi="Times New Roman" w:cs="Times New Roman"/>
          <w:b/>
          <w:bCs/>
          <w:sz w:val="24"/>
          <w:szCs w:val="24"/>
        </w:rPr>
      </w:pPr>
    </w:p>
    <w:p w14:paraId="1E470153" w14:textId="6E1F3345"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CD1933">
        <w:rPr>
          <w:rFonts w:ascii="Times New Roman" w:hAnsi="Times New Roman" w:cs="Times New Roman"/>
          <w:sz w:val="24"/>
          <w:szCs w:val="24"/>
        </w:rPr>
        <w:t>9</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48ADAB3D" w14:textId="6F044ABE" w:rsidR="00B4008A" w:rsidRDefault="00B4008A" w:rsidP="00EA3DE3">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EA3DE3">
      <w:pPr>
        <w:shd w:val="clear" w:color="auto" w:fill="C6DFFE"/>
        <w:spacing w:after="0"/>
        <w:ind w:left="720" w:hanging="360"/>
        <w:rPr>
          <w:rFonts w:ascii="Times New Roman" w:eastAsia="Times New Roman" w:hAnsi="Times New Roman" w:cs="Times New Roman"/>
          <w:color w:val="000000"/>
          <w:sz w:val="24"/>
          <w:szCs w:val="24"/>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1F3D59"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18"/>
          <w:szCs w:val="18"/>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bookmarkEnd w:id="0"/>
    <w:p w14:paraId="3A57AEF0" w14:textId="3C0DFA59" w:rsidR="009A1271" w:rsidRDefault="00CD1933" w:rsidP="009A1271">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 Worksheet</w:t>
      </w:r>
    </w:p>
    <w:p w14:paraId="7F49EEFC" w14:textId="4C6EA4B4" w:rsidR="00CD1933" w:rsidRDefault="00CD1933" w:rsidP="009A1271">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9 Practice Exam Formulas</w:t>
      </w:r>
    </w:p>
    <w:p w14:paraId="1229730A" w14:textId="77777777" w:rsidR="009A1271" w:rsidRPr="006B6C32" w:rsidRDefault="009A1271" w:rsidP="009A1271">
      <w:pPr>
        <w:spacing w:after="0" w:line="240" w:lineRule="auto"/>
        <w:rPr>
          <w:rFonts w:ascii="Times New Roman" w:hAnsi="Times New Roman" w:cs="Times New Roman"/>
          <w:color w:val="FF0000"/>
          <w:sz w:val="24"/>
          <w:szCs w:val="24"/>
        </w:rPr>
      </w:pPr>
    </w:p>
    <w:p w14:paraId="3DDBDBA5" w14:textId="3C9191DB" w:rsidR="00B4008A" w:rsidRDefault="00B4008A" w:rsidP="007143B1">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CD1933">
        <w:rPr>
          <w:rFonts w:ascii="Times New Roman" w:hAnsi="Times New Roman" w:cs="Times New Roman"/>
          <w:sz w:val="24"/>
          <w:szCs w:val="24"/>
        </w:rPr>
        <w:t>Law of Definite Proportions</w:t>
      </w:r>
    </w:p>
    <w:p w14:paraId="719674D2" w14:textId="77777777" w:rsidR="000043F6" w:rsidRPr="00CD1933" w:rsidRDefault="000043F6" w:rsidP="000043F6">
      <w:pPr>
        <w:shd w:val="clear" w:color="auto" w:fill="D6E3BC" w:themeFill="accent3" w:themeFillTint="66"/>
        <w:spacing w:after="0" w:line="240" w:lineRule="auto"/>
        <w:ind w:left="360" w:hanging="360"/>
        <w:rPr>
          <w:rFonts w:ascii="Times New Roman" w:eastAsia="Times New Roman" w:hAnsi="Times New Roman" w:cs="Times New Roman"/>
          <w:color w:val="000000"/>
          <w:sz w:val="28"/>
          <w:szCs w:val="28"/>
        </w:rPr>
      </w:pPr>
    </w:p>
    <w:p w14:paraId="47C827BA" w14:textId="6254C3FF" w:rsidR="00CD1933" w:rsidRPr="00CD1933" w:rsidRDefault="00CD1933" w:rsidP="00CD1933">
      <w:pPr>
        <w:shd w:val="clear" w:color="auto" w:fill="D6E3BC" w:themeFill="accent3" w:themeFillTint="66"/>
        <w:spacing w:after="0" w:line="240" w:lineRule="auto"/>
        <w:ind w:left="360"/>
        <w:rPr>
          <w:rFonts w:ascii="Times New Roman" w:hAnsi="Times New Roman" w:cs="Times New Roman"/>
        </w:rPr>
      </w:pPr>
      <w:r w:rsidRPr="00CD1933">
        <w:rPr>
          <w:rFonts w:ascii="Times New Roman" w:hAnsi="Times New Roman" w:cs="Times New Roman"/>
          <w:color w:val="000000"/>
          <w:sz w:val="24"/>
          <w:szCs w:val="24"/>
          <w:shd w:val="clear" w:color="auto" w:fill="D6E3BC" w:themeFill="accent3" w:themeFillTint="66"/>
        </w:rPr>
        <w:t>Perform the "Law of Definite Proportions Lab" experiment using the lab video and lab worksheet provided.</w:t>
      </w:r>
      <w:r w:rsidRPr="00CD1933">
        <w:rPr>
          <w:rFonts w:ascii="Times New Roman" w:hAnsi="Times New Roman" w:cs="Times New Roman"/>
          <w:color w:val="000000"/>
          <w:sz w:val="24"/>
          <w:szCs w:val="24"/>
        </w:rPr>
        <w:br/>
      </w:r>
    </w:p>
    <w:p w14:paraId="64A8DA84" w14:textId="77777777" w:rsidR="00CD1933" w:rsidRPr="00CD1933" w:rsidRDefault="00000000" w:rsidP="00CD1933">
      <w:pPr>
        <w:pStyle w:val="bb-li"/>
        <w:numPr>
          <w:ilvl w:val="0"/>
          <w:numId w:val="23"/>
        </w:numPr>
        <w:shd w:val="clear" w:color="auto" w:fill="D6E3BC" w:themeFill="accent3" w:themeFillTint="66"/>
        <w:spacing w:before="0" w:beforeAutospacing="0" w:after="0" w:afterAutospacing="0"/>
        <w:rPr>
          <w:color w:val="000000"/>
        </w:rPr>
      </w:pPr>
      <w:hyperlink r:id="rId10" w:tgtFrame="_blank" w:history="1">
        <w:r w:rsidR="00CD1933" w:rsidRPr="00CD1933">
          <w:rPr>
            <w:rStyle w:val="Hyperlink"/>
            <w:bdr w:val="none" w:sz="0" w:space="0" w:color="auto" w:frame="1"/>
          </w:rPr>
          <w:t>Law of Definite Proportions Lab Video</w:t>
        </w:r>
      </w:hyperlink>
      <w:r w:rsidR="00CD1933" w:rsidRPr="00CD1933">
        <w:rPr>
          <w:color w:val="000000"/>
        </w:rPr>
        <w:t> (4:23).</w:t>
      </w:r>
    </w:p>
    <w:p w14:paraId="4E7A9AAD" w14:textId="77777777" w:rsidR="00105350" w:rsidRPr="00105350" w:rsidRDefault="00105350" w:rsidP="00105350">
      <w:pPr>
        <w:pStyle w:val="bb-li"/>
        <w:shd w:val="clear" w:color="auto" w:fill="D6E3BC" w:themeFill="accent3" w:themeFillTint="66"/>
        <w:spacing w:before="0" w:beforeAutospacing="0" w:after="0" w:afterAutospacing="0"/>
        <w:ind w:left="360"/>
        <w:rPr>
          <w:color w:val="000000"/>
          <w:sz w:val="20"/>
          <w:szCs w:val="20"/>
        </w:rPr>
      </w:pPr>
    </w:p>
    <w:p w14:paraId="2F681F02" w14:textId="7A92D306" w:rsidR="00CD1933" w:rsidRPr="00CD1933" w:rsidRDefault="00CD1933" w:rsidP="00105350">
      <w:pPr>
        <w:numPr>
          <w:ilvl w:val="0"/>
          <w:numId w:val="19"/>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9D5B3D">
        <w:rPr>
          <w:rFonts w:ascii="Times New Roman" w:hAnsi="Times New Roman" w:cs="Times New Roman"/>
          <w:color w:val="000000"/>
          <w:sz w:val="24"/>
          <w:szCs w:val="24"/>
          <w:shd w:val="clear" w:color="auto" w:fill="D6E3BC" w:themeFill="accent3" w:themeFillTint="66"/>
        </w:rPr>
        <w:t xml:space="preserve">This would include doing the </w:t>
      </w:r>
      <w:r>
        <w:rPr>
          <w:rFonts w:ascii="Times New Roman" w:hAnsi="Times New Roman" w:cs="Times New Roman"/>
          <w:color w:val="000000"/>
          <w:sz w:val="24"/>
          <w:szCs w:val="24"/>
          <w:shd w:val="clear" w:color="auto" w:fill="D6E3BC" w:themeFill="accent3" w:themeFillTint="66"/>
        </w:rPr>
        <w:t xml:space="preserve">procedures and </w:t>
      </w:r>
      <w:r w:rsidRPr="009D5B3D">
        <w:rPr>
          <w:rFonts w:ascii="Times New Roman" w:hAnsi="Times New Roman" w:cs="Times New Roman"/>
          <w:color w:val="000000"/>
          <w:sz w:val="24"/>
          <w:szCs w:val="24"/>
          <w:shd w:val="clear" w:color="auto" w:fill="D6E3BC" w:themeFill="accent3" w:themeFillTint="66"/>
        </w:rPr>
        <w:t>calculations. You will write up a Formal Lab Report following the guidelines in the Lab Report Format Document within 11 days.</w:t>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shd w:val="clear" w:color="auto" w:fill="D6E3BC" w:themeFill="accent3" w:themeFillTint="66"/>
        </w:rPr>
        <w:t>However, you can wait to do the Formal Lab Report until AFTER you take the tests for this unit. The formal Lab Report is due FOUR (4) days AFTER next week's class (11 days from today).</w:t>
      </w:r>
    </w:p>
    <w:p w14:paraId="1BC06AE2" w14:textId="77777777" w:rsidR="00CD1933" w:rsidRPr="00CD1933" w:rsidRDefault="00CD1933" w:rsidP="00CD1933">
      <w:pPr>
        <w:shd w:val="clear" w:color="auto" w:fill="D6E3BC" w:themeFill="accent3" w:themeFillTint="66"/>
        <w:spacing w:after="0" w:line="240" w:lineRule="auto"/>
        <w:ind w:left="360"/>
        <w:rPr>
          <w:rFonts w:ascii="Times New Roman" w:eastAsia="Times New Roman" w:hAnsi="Times New Roman" w:cs="Times New Roman"/>
          <w:color w:val="000000"/>
          <w:sz w:val="24"/>
          <w:szCs w:val="24"/>
        </w:rPr>
      </w:pPr>
    </w:p>
    <w:p w14:paraId="01566C67" w14:textId="487A6D50" w:rsidR="009A1271" w:rsidRPr="00105350" w:rsidRDefault="009A1271" w:rsidP="00105350">
      <w:pPr>
        <w:numPr>
          <w:ilvl w:val="0"/>
          <w:numId w:val="19"/>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105350">
        <w:rPr>
          <w:rFonts w:ascii="Times New Roman" w:eastAsia="Times New Roman" w:hAnsi="Times New Roman" w:cs="Times New Roman"/>
          <w:color w:val="000000"/>
          <w:sz w:val="24"/>
          <w:szCs w:val="24"/>
        </w:rPr>
        <w:t>Save the document into your LAB folder in the Chemistry folder on your desktop.</w:t>
      </w:r>
    </w:p>
    <w:p w14:paraId="117198B4" w14:textId="77777777" w:rsidR="009A1271" w:rsidRPr="00105350" w:rsidRDefault="009A1271" w:rsidP="00105350">
      <w:pPr>
        <w:shd w:val="clear" w:color="auto" w:fill="D6E3BC" w:themeFill="accent3" w:themeFillTint="66"/>
        <w:spacing w:after="0" w:line="240" w:lineRule="auto"/>
        <w:ind w:left="360"/>
        <w:rPr>
          <w:rFonts w:ascii="Times New Roman" w:eastAsia="Times New Roman" w:hAnsi="Times New Roman" w:cs="Times New Roman"/>
          <w:color w:val="000000"/>
          <w:sz w:val="18"/>
          <w:szCs w:val="18"/>
        </w:rPr>
      </w:pPr>
    </w:p>
    <w:p w14:paraId="731EC6D0" w14:textId="6B896842" w:rsidR="009A1271" w:rsidRPr="009A1271" w:rsidRDefault="009A1271" w:rsidP="00105350">
      <w:pPr>
        <w:numPr>
          <w:ilvl w:val="0"/>
          <w:numId w:val="19"/>
        </w:numPr>
        <w:shd w:val="clear" w:color="auto" w:fill="D6E3BC" w:themeFill="accent3" w:themeFillTint="66"/>
        <w:spacing w:after="0" w:line="240" w:lineRule="auto"/>
        <w:rPr>
          <w:rFonts w:ascii="Tahoma" w:eastAsia="Times New Roman" w:hAnsi="Tahoma" w:cs="Tahoma"/>
          <w:color w:val="000000"/>
          <w:sz w:val="18"/>
          <w:szCs w:val="18"/>
        </w:rPr>
      </w:pPr>
      <w:r w:rsidRPr="00105350">
        <w:rPr>
          <w:rFonts w:ascii="Times New Roman" w:eastAsia="Times New Roman" w:hAnsi="Times New Roman" w:cs="Times New Roman"/>
          <w:color w:val="000000"/>
          <w:sz w:val="24"/>
          <w:szCs w:val="24"/>
        </w:rPr>
        <w:t>Assignments</w:t>
      </w:r>
      <w:r w:rsidRPr="009A1271">
        <w:rPr>
          <w:rFonts w:ascii="Times New Roman" w:eastAsia="Times New Roman" w:hAnsi="Times New Roman" w:cs="Times New Roman"/>
          <w:color w:val="000000"/>
          <w:sz w:val="24"/>
          <w:szCs w:val="24"/>
        </w:rPr>
        <w:t xml:space="preserve"> will be “spot checked” during class or submitted via email.</w:t>
      </w:r>
    </w:p>
    <w:p w14:paraId="37EBDA1A" w14:textId="5BA8F912" w:rsidR="006B6C32" w:rsidRDefault="006B6C32" w:rsidP="006B6C32">
      <w:pPr>
        <w:spacing w:after="0" w:line="240" w:lineRule="auto"/>
        <w:rPr>
          <w:rFonts w:ascii="Times New Roman" w:hAnsi="Times New Roman" w:cs="Times New Roman"/>
          <w:sz w:val="24"/>
          <w:szCs w:val="24"/>
        </w:rPr>
      </w:pPr>
    </w:p>
    <w:p w14:paraId="41EF7715" w14:textId="6D39291C" w:rsidR="006E3CA3" w:rsidRDefault="006E3CA3" w:rsidP="006E3CA3">
      <w:pPr>
        <w:shd w:val="clear" w:color="auto" w:fill="FFC9C9"/>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lastRenderedPageBreak/>
        <w:t xml:space="preserve">TEST:  </w:t>
      </w:r>
      <w:r w:rsidR="00D70D38">
        <w:rPr>
          <w:rFonts w:ascii="Times New Roman" w:hAnsi="Times New Roman" w:cs="Times New Roman"/>
          <w:sz w:val="24"/>
          <w:szCs w:val="24"/>
        </w:rPr>
        <w:t xml:space="preserve">Chemical </w:t>
      </w:r>
      <w:r w:rsidR="00446A69">
        <w:rPr>
          <w:rFonts w:ascii="Times New Roman" w:hAnsi="Times New Roman" w:cs="Times New Roman"/>
          <w:sz w:val="24"/>
          <w:szCs w:val="24"/>
        </w:rPr>
        <w:t xml:space="preserve">Names &amp; </w:t>
      </w:r>
      <w:r w:rsidR="00D70D38">
        <w:rPr>
          <w:rFonts w:ascii="Times New Roman" w:hAnsi="Times New Roman" w:cs="Times New Roman"/>
          <w:sz w:val="24"/>
          <w:szCs w:val="24"/>
        </w:rPr>
        <w:t>Formulas</w:t>
      </w:r>
      <w:r w:rsidRPr="00D86A45">
        <w:rPr>
          <w:rFonts w:ascii="Times New Roman" w:eastAsia="Times New Roman" w:hAnsi="Times New Roman" w:cs="Times New Roman"/>
          <w:color w:val="000000"/>
          <w:sz w:val="24"/>
          <w:szCs w:val="24"/>
        </w:rPr>
        <w:br/>
      </w:r>
    </w:p>
    <w:p w14:paraId="1AB826D7" w14:textId="77777777" w:rsidR="006E3CA3" w:rsidRDefault="006E3CA3" w:rsidP="006E3CA3">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5B6C127" w14:textId="77777777" w:rsidR="006E3CA3" w:rsidRPr="00EA3DE3" w:rsidRDefault="006E3CA3" w:rsidP="006E3CA3">
      <w:pPr>
        <w:shd w:val="clear" w:color="auto" w:fill="FFC9C9"/>
        <w:spacing w:after="0" w:line="240" w:lineRule="auto"/>
        <w:ind w:left="720" w:hanging="360"/>
        <w:rPr>
          <w:rFonts w:ascii="Times New Roman" w:eastAsia="Times New Roman" w:hAnsi="Times New Roman" w:cs="Times New Roman"/>
          <w:color w:val="000000"/>
          <w:sz w:val="24"/>
          <w:szCs w:val="24"/>
        </w:rPr>
      </w:pPr>
    </w:p>
    <w:p w14:paraId="6F1CADBC"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3A420AD2"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12A5E825"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01C77C5B"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5CFA6947" w14:textId="367245BB" w:rsidR="006E3CA3" w:rsidRPr="00EA3DE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0DA5A7CF" w14:textId="77777777" w:rsidR="006E3CA3" w:rsidRDefault="006E3CA3" w:rsidP="006E3CA3">
      <w:pPr>
        <w:shd w:val="clear" w:color="auto" w:fill="FFC9C9"/>
        <w:spacing w:after="0" w:line="240" w:lineRule="auto"/>
        <w:ind w:left="1080" w:hanging="360"/>
        <w:rPr>
          <w:rFonts w:ascii="Times New Roman" w:eastAsia="Times New Roman" w:hAnsi="Times New Roman" w:cs="Times New Roman"/>
          <w:color w:val="000000"/>
          <w:sz w:val="24"/>
          <w:szCs w:val="24"/>
        </w:rPr>
      </w:pPr>
    </w:p>
    <w:p w14:paraId="2723609B" w14:textId="37F52ACD"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(40 minutes)</w:t>
      </w:r>
    </w:p>
    <w:p w14:paraId="02F9710A"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122DB14F" w14:textId="1E7DD09D"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2407A08"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1791575B" w14:textId="16A5EEDC"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(30 minutes)</w:t>
      </w:r>
    </w:p>
    <w:p w14:paraId="7C1B7DAA"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45B0CBCF" w14:textId="4127D625" w:rsidR="006E3CA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a </w:t>
      </w:r>
      <w:r w:rsidR="00D0450E">
        <w:rPr>
          <w:rFonts w:ascii="Times New Roman" w:eastAsia="Times New Roman" w:hAnsi="Times New Roman" w:cs="Times New Roman"/>
          <w:b/>
          <w:bCs/>
          <w:color w:val="000000"/>
          <w:sz w:val="24"/>
          <w:szCs w:val="24"/>
        </w:rPr>
        <w:t>7</w:t>
      </w:r>
      <w:r w:rsidR="008104E5">
        <w:rPr>
          <w:rFonts w:ascii="Times New Roman" w:eastAsia="Times New Roman" w:hAnsi="Times New Roman" w:cs="Times New Roman"/>
          <w:b/>
          <w:bCs/>
          <w:color w:val="000000"/>
          <w:sz w:val="24"/>
          <w:szCs w:val="24"/>
        </w:rPr>
        <w:t>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2A879127" w14:textId="77777777" w:rsidR="006E3CA3" w:rsidRDefault="006E3CA3" w:rsidP="006E3CA3">
      <w:pPr>
        <w:shd w:val="clear" w:color="auto" w:fill="FFC9C9"/>
        <w:spacing w:after="0" w:line="240" w:lineRule="auto"/>
        <w:ind w:left="1440" w:hanging="360"/>
        <w:rPr>
          <w:rFonts w:ascii="Times New Roman" w:eastAsia="Times New Roman" w:hAnsi="Times New Roman" w:cs="Times New Roman"/>
          <w:color w:val="000000"/>
          <w:sz w:val="24"/>
          <w:szCs w:val="24"/>
        </w:rPr>
      </w:pPr>
    </w:p>
    <w:p w14:paraId="2DD84D8D" w14:textId="62B90A35" w:rsidR="006E3CA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7F46794B" w14:textId="77777777" w:rsidR="008104E5" w:rsidRDefault="008104E5" w:rsidP="006E3CA3">
      <w:pPr>
        <w:shd w:val="clear" w:color="auto" w:fill="FFC9C9"/>
        <w:spacing w:after="0" w:line="240" w:lineRule="auto"/>
        <w:ind w:left="630" w:hanging="360"/>
        <w:rPr>
          <w:rFonts w:ascii="Times New Roman" w:eastAsia="Times New Roman" w:hAnsi="Times New Roman" w:cs="Times New Roman"/>
          <w:color w:val="000000"/>
          <w:sz w:val="24"/>
          <w:szCs w:val="24"/>
        </w:rPr>
      </w:pPr>
      <w:bookmarkStart w:id="1" w:name="_Hlk67920364"/>
    </w:p>
    <w:p w14:paraId="6FC97076" w14:textId="362B4ED2" w:rsidR="008104E5" w:rsidRPr="00B4008A" w:rsidRDefault="008104E5" w:rsidP="006E3CA3">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1"/>
    <w:p w14:paraId="5999F778" w14:textId="59D6073F" w:rsidR="00C51D6E" w:rsidRDefault="00C51D6E" w:rsidP="006E3CA3">
      <w:pPr>
        <w:spacing w:after="0" w:line="240" w:lineRule="auto"/>
        <w:ind w:left="360" w:hanging="360"/>
        <w:rPr>
          <w:rFonts w:ascii="Times New Roman" w:eastAsia="Times New Roman" w:hAnsi="Times New Roman" w:cs="Times New Roman"/>
          <w:color w:val="000000"/>
          <w:sz w:val="24"/>
          <w:szCs w:val="24"/>
        </w:rPr>
      </w:pPr>
    </w:p>
    <w:p w14:paraId="31BB9B65" w14:textId="77777777" w:rsidR="006E3CA3" w:rsidRPr="00560189" w:rsidRDefault="006E3CA3" w:rsidP="006E3CA3">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157BAE8C" w14:textId="77777777" w:rsidR="00CD1933" w:rsidRPr="00CD1933" w:rsidRDefault="00CD1933"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Formulas &amp; Naming Ionic Compounds</w:t>
      </w:r>
    </w:p>
    <w:p w14:paraId="1EED5769" w14:textId="0E4F5BA6" w:rsidR="006E3CA3" w:rsidRPr="00560189" w:rsidRDefault="006E3CA3"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 xml:space="preserve">Chapter </w:t>
      </w:r>
      <w:r w:rsidR="00D70D38">
        <w:rPr>
          <w:rFonts w:ascii="Times New Roman" w:hAnsi="Times New Roman" w:cs="Times New Roman"/>
          <w:sz w:val="24"/>
          <w:szCs w:val="24"/>
        </w:rPr>
        <w:t>9</w:t>
      </w:r>
      <w:r>
        <w:rPr>
          <w:rFonts w:ascii="Times New Roman" w:hAnsi="Times New Roman" w:cs="Times New Roman"/>
          <w:sz w:val="24"/>
          <w:szCs w:val="24"/>
        </w:rPr>
        <w:t xml:space="preserve"> Study Guide Pearson</w:t>
      </w:r>
    </w:p>
    <w:p w14:paraId="4B8247CB" w14:textId="77777777" w:rsidR="006E3CA3" w:rsidRPr="009E6CA8" w:rsidRDefault="006E3CA3" w:rsidP="006E3CA3">
      <w:pPr>
        <w:spacing w:after="0" w:line="240" w:lineRule="auto"/>
        <w:rPr>
          <w:rFonts w:ascii="Times New Roman" w:eastAsia="Times New Roman" w:hAnsi="Times New Roman" w:cs="Times New Roman"/>
          <w:color w:val="000000"/>
          <w:sz w:val="24"/>
          <w:szCs w:val="24"/>
        </w:rPr>
      </w:pPr>
    </w:p>
    <w:p w14:paraId="066D7F5C" w14:textId="1819B7C9" w:rsidR="006E3CA3" w:rsidRPr="00561264" w:rsidRDefault="00000000" w:rsidP="00561264">
      <w:pPr>
        <w:spacing w:after="0" w:line="240" w:lineRule="auto"/>
        <w:rPr>
          <w:rFonts w:ascii="Times New Roman" w:eastAsia="Times New Roman" w:hAnsi="Times New Roman" w:cs="Times New Roman"/>
          <w:color w:val="000000"/>
          <w:sz w:val="24"/>
          <w:szCs w:val="24"/>
        </w:rPr>
      </w:pPr>
      <w:hyperlink r:id="rId11" w:tgtFrame="_blank" w:history="1">
        <w:r w:rsidR="00561264" w:rsidRPr="00561264">
          <w:rPr>
            <w:rStyle w:val="Hyperlink"/>
            <w:rFonts w:ascii="Times New Roman" w:hAnsi="Times New Roman" w:cs="Times New Roman"/>
            <w:sz w:val="24"/>
            <w:szCs w:val="24"/>
            <w:bdr w:val="none" w:sz="0" w:space="0" w:color="auto" w:frame="1"/>
            <w:shd w:val="clear" w:color="auto" w:fill="FFFFFF"/>
          </w:rPr>
          <w:t>Naming Acids ctr</w:t>
        </w:r>
      </w:hyperlink>
      <w:r w:rsidR="00561264" w:rsidRPr="00561264">
        <w:rPr>
          <w:rFonts w:ascii="Times New Roman" w:hAnsi="Times New Roman" w:cs="Times New Roman"/>
          <w:color w:val="000000"/>
          <w:sz w:val="24"/>
          <w:szCs w:val="24"/>
          <w:shd w:val="clear" w:color="auto" w:fill="FFFFFF"/>
        </w:rPr>
        <w:t> (5:41) Binary Acids &amp; Acids Containing Oxygen</w:t>
      </w:r>
      <w:r w:rsidR="00561264" w:rsidRPr="00561264">
        <w:rPr>
          <w:rFonts w:ascii="Times New Roman" w:hAnsi="Times New Roman" w:cs="Times New Roman"/>
          <w:color w:val="000000"/>
          <w:sz w:val="24"/>
          <w:szCs w:val="24"/>
        </w:rPr>
        <w:br/>
      </w:r>
      <w:r w:rsidR="00561264" w:rsidRPr="00561264">
        <w:rPr>
          <w:rFonts w:ascii="Times New Roman" w:hAnsi="Times New Roman" w:cs="Times New Roman"/>
          <w:color w:val="000000"/>
          <w:sz w:val="24"/>
          <w:szCs w:val="24"/>
        </w:rPr>
        <w:br/>
      </w:r>
      <w:hyperlink r:id="rId12" w:tgtFrame="_blank" w:history="1">
        <w:r w:rsidR="00561264" w:rsidRPr="00561264">
          <w:rPr>
            <w:rStyle w:val="Hyperlink"/>
            <w:rFonts w:ascii="Times New Roman" w:hAnsi="Times New Roman" w:cs="Times New Roman"/>
            <w:sz w:val="24"/>
            <w:szCs w:val="24"/>
            <w:bdr w:val="none" w:sz="0" w:space="0" w:color="auto" w:frame="1"/>
            <w:shd w:val="clear" w:color="auto" w:fill="FFFFFF"/>
          </w:rPr>
          <w:t>Let the Word Dwell is Us Colossians 3:16; From Strife to Love</w:t>
        </w:r>
      </w:hyperlink>
      <w:r w:rsidR="00561264" w:rsidRPr="00561264">
        <w:rPr>
          <w:rFonts w:ascii="Times New Roman" w:hAnsi="Times New Roman" w:cs="Times New Roman"/>
          <w:color w:val="000000"/>
          <w:sz w:val="24"/>
          <w:szCs w:val="24"/>
          <w:shd w:val="clear" w:color="auto" w:fill="FFFFFF"/>
        </w:rPr>
        <w:t> (4:41)</w:t>
      </w:r>
    </w:p>
    <w:sectPr w:rsidR="006E3CA3" w:rsidRPr="00561264" w:rsidSect="00C51D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10F6" w14:textId="77777777" w:rsidR="004F0BC4" w:rsidRDefault="004F0BC4" w:rsidP="00A019F3">
      <w:pPr>
        <w:spacing w:after="0" w:line="240" w:lineRule="auto"/>
      </w:pPr>
      <w:r>
        <w:separator/>
      </w:r>
    </w:p>
  </w:endnote>
  <w:endnote w:type="continuationSeparator" w:id="0">
    <w:p w14:paraId="40809A32" w14:textId="77777777" w:rsidR="004F0BC4" w:rsidRDefault="004F0BC4"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AC18" w14:textId="77777777" w:rsidR="004F0BC4" w:rsidRDefault="004F0BC4" w:rsidP="00A019F3">
      <w:pPr>
        <w:spacing w:after="0" w:line="240" w:lineRule="auto"/>
      </w:pPr>
      <w:r>
        <w:separator/>
      </w:r>
    </w:p>
  </w:footnote>
  <w:footnote w:type="continuationSeparator" w:id="0">
    <w:p w14:paraId="33BD65BB" w14:textId="77777777" w:rsidR="004F0BC4" w:rsidRDefault="004F0BC4"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3517913B"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9A1271">
      <w:rPr>
        <w:rFonts w:ascii="Times New Roman" w:hAnsi="Times New Roman" w:cs="Times New Roman"/>
        <w:i/>
        <w:sz w:val="24"/>
        <w:szCs w:val="24"/>
      </w:rPr>
      <w:t>1</w:t>
    </w:r>
    <w:r w:rsidR="00D70D38">
      <w:rPr>
        <w:rFonts w:ascii="Times New Roman" w:hAnsi="Times New Roman" w:cs="Times New Roman"/>
        <w:i/>
        <w:sz w:val="24"/>
        <w:szCs w:val="24"/>
      </w:rPr>
      <w:t>4</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D70D38">
      <w:rPr>
        <w:rFonts w:ascii="Times New Roman" w:hAnsi="Times New Roman" w:cs="Times New Roman"/>
        <w:i/>
        <w:sz w:val="24"/>
        <w:szCs w:val="24"/>
      </w:rPr>
      <w:t>9</w:t>
    </w:r>
    <w:r w:rsidR="009A1271">
      <w:rPr>
        <w:rFonts w:ascii="Times New Roman" w:hAnsi="Times New Roman" w:cs="Times New Roman"/>
        <w:i/>
        <w:sz w:val="24"/>
        <w:szCs w:val="24"/>
      </w:rPr>
      <w:tab/>
    </w:r>
    <w:r w:rsidR="00D70D38">
      <w:rPr>
        <w:rFonts w:ascii="Times New Roman" w:hAnsi="Times New Roman" w:cs="Times New Roman"/>
        <w:i/>
        <w:sz w:val="24"/>
        <w:szCs w:val="24"/>
      </w:rPr>
      <w:t>Chemical Formulas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3C729F"/>
    <w:multiLevelType w:val="multilevel"/>
    <w:tmpl w:val="1E0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034DF"/>
    <w:multiLevelType w:val="multilevel"/>
    <w:tmpl w:val="3C0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227BA"/>
    <w:multiLevelType w:val="multilevel"/>
    <w:tmpl w:val="64C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AD454F"/>
    <w:multiLevelType w:val="multilevel"/>
    <w:tmpl w:val="5914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4DCD"/>
    <w:multiLevelType w:val="multilevel"/>
    <w:tmpl w:val="D974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C2BB1"/>
    <w:multiLevelType w:val="multilevel"/>
    <w:tmpl w:val="C05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47974">
    <w:abstractNumId w:val="16"/>
  </w:num>
  <w:num w:numId="2" w16cid:durableId="794913046">
    <w:abstractNumId w:val="7"/>
  </w:num>
  <w:num w:numId="3" w16cid:durableId="1044478581">
    <w:abstractNumId w:val="8"/>
  </w:num>
  <w:num w:numId="4" w16cid:durableId="1074476267">
    <w:abstractNumId w:val="14"/>
  </w:num>
  <w:num w:numId="5" w16cid:durableId="328605049">
    <w:abstractNumId w:val="22"/>
  </w:num>
  <w:num w:numId="6" w16cid:durableId="1871532684">
    <w:abstractNumId w:val="1"/>
  </w:num>
  <w:num w:numId="7" w16cid:durableId="1177772792">
    <w:abstractNumId w:val="13"/>
  </w:num>
  <w:num w:numId="8" w16cid:durableId="1621452017">
    <w:abstractNumId w:val="11"/>
  </w:num>
  <w:num w:numId="9" w16cid:durableId="2080786791">
    <w:abstractNumId w:val="6"/>
  </w:num>
  <w:num w:numId="10" w16cid:durableId="1910270028">
    <w:abstractNumId w:val="15"/>
  </w:num>
  <w:num w:numId="11" w16cid:durableId="1804805190">
    <w:abstractNumId w:val="21"/>
  </w:num>
  <w:num w:numId="12" w16cid:durableId="1803036000">
    <w:abstractNumId w:val="19"/>
  </w:num>
  <w:num w:numId="13" w16cid:durableId="2002807735">
    <w:abstractNumId w:val="0"/>
  </w:num>
  <w:num w:numId="14" w16cid:durableId="784734579">
    <w:abstractNumId w:val="18"/>
  </w:num>
  <w:num w:numId="15" w16cid:durableId="467742024">
    <w:abstractNumId w:val="9"/>
  </w:num>
  <w:num w:numId="16" w16cid:durableId="506016871">
    <w:abstractNumId w:val="12"/>
  </w:num>
  <w:num w:numId="17" w16cid:durableId="805857022">
    <w:abstractNumId w:val="10"/>
  </w:num>
  <w:num w:numId="18" w16cid:durableId="1093479847">
    <w:abstractNumId w:val="2"/>
  </w:num>
  <w:num w:numId="19" w16cid:durableId="1407192659">
    <w:abstractNumId w:val="20"/>
  </w:num>
  <w:num w:numId="20" w16cid:durableId="403719562">
    <w:abstractNumId w:val="4"/>
  </w:num>
  <w:num w:numId="21" w16cid:durableId="2061513637">
    <w:abstractNumId w:val="3"/>
  </w:num>
  <w:num w:numId="22" w16cid:durableId="2116241973">
    <w:abstractNumId w:val="17"/>
  </w:num>
  <w:num w:numId="23" w16cid:durableId="2010792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32EBE"/>
    <w:rsid w:val="0004103A"/>
    <w:rsid w:val="00066562"/>
    <w:rsid w:val="000724BE"/>
    <w:rsid w:val="00095AD7"/>
    <w:rsid w:val="000D0E1F"/>
    <w:rsid w:val="00105350"/>
    <w:rsid w:val="001C400A"/>
    <w:rsid w:val="001F36FA"/>
    <w:rsid w:val="001F3D59"/>
    <w:rsid w:val="00241E80"/>
    <w:rsid w:val="00296E71"/>
    <w:rsid w:val="002A53E9"/>
    <w:rsid w:val="002B3E9D"/>
    <w:rsid w:val="002D30A5"/>
    <w:rsid w:val="002E0390"/>
    <w:rsid w:val="00312241"/>
    <w:rsid w:val="003303C2"/>
    <w:rsid w:val="00356A50"/>
    <w:rsid w:val="00381B34"/>
    <w:rsid w:val="0041681D"/>
    <w:rsid w:val="00446A69"/>
    <w:rsid w:val="004D0F4F"/>
    <w:rsid w:val="004F0BC4"/>
    <w:rsid w:val="00500E87"/>
    <w:rsid w:val="0051609F"/>
    <w:rsid w:val="0052229A"/>
    <w:rsid w:val="00561264"/>
    <w:rsid w:val="00586C2E"/>
    <w:rsid w:val="00587FB8"/>
    <w:rsid w:val="00594DC6"/>
    <w:rsid w:val="005B48CC"/>
    <w:rsid w:val="005C7199"/>
    <w:rsid w:val="00602715"/>
    <w:rsid w:val="006506D0"/>
    <w:rsid w:val="00683D24"/>
    <w:rsid w:val="006B6C32"/>
    <w:rsid w:val="006C0D99"/>
    <w:rsid w:val="006E3CA3"/>
    <w:rsid w:val="007143B1"/>
    <w:rsid w:val="0072209A"/>
    <w:rsid w:val="007769F1"/>
    <w:rsid w:val="007A7EE9"/>
    <w:rsid w:val="008104E5"/>
    <w:rsid w:val="0081376E"/>
    <w:rsid w:val="008939EE"/>
    <w:rsid w:val="00945998"/>
    <w:rsid w:val="00954FB0"/>
    <w:rsid w:val="00973BFD"/>
    <w:rsid w:val="009A1271"/>
    <w:rsid w:val="009C487D"/>
    <w:rsid w:val="009D21B0"/>
    <w:rsid w:val="009D5B3D"/>
    <w:rsid w:val="009F53E3"/>
    <w:rsid w:val="00A019F3"/>
    <w:rsid w:val="00A25F5D"/>
    <w:rsid w:val="00A74492"/>
    <w:rsid w:val="00A94952"/>
    <w:rsid w:val="00AB5641"/>
    <w:rsid w:val="00B02958"/>
    <w:rsid w:val="00B212DB"/>
    <w:rsid w:val="00B4008A"/>
    <w:rsid w:val="00B51927"/>
    <w:rsid w:val="00B9574D"/>
    <w:rsid w:val="00B97974"/>
    <w:rsid w:val="00C06C98"/>
    <w:rsid w:val="00C45E9C"/>
    <w:rsid w:val="00C51D6E"/>
    <w:rsid w:val="00C6756D"/>
    <w:rsid w:val="00CD1933"/>
    <w:rsid w:val="00D0450E"/>
    <w:rsid w:val="00D621A5"/>
    <w:rsid w:val="00D70D38"/>
    <w:rsid w:val="00D86A45"/>
    <w:rsid w:val="00D92056"/>
    <w:rsid w:val="00D93DCF"/>
    <w:rsid w:val="00DE6650"/>
    <w:rsid w:val="00E049F6"/>
    <w:rsid w:val="00E6797B"/>
    <w:rsid w:val="00EA3DE3"/>
    <w:rsid w:val="00F24BE7"/>
    <w:rsid w:val="00F62A88"/>
    <w:rsid w:val="00FB0ECE"/>
    <w:rsid w:val="00FC187B"/>
    <w:rsid w:val="00FD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914">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371616414">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1032263183">
      <w:bodyDiv w:val="1"/>
      <w:marLeft w:val="0"/>
      <w:marRight w:val="0"/>
      <w:marTop w:val="0"/>
      <w:marBottom w:val="0"/>
      <w:divBdr>
        <w:top w:val="none" w:sz="0" w:space="0" w:color="auto"/>
        <w:left w:val="none" w:sz="0" w:space="0" w:color="auto"/>
        <w:bottom w:val="none" w:sz="0" w:space="0" w:color="auto"/>
        <w:right w:val="none" w:sz="0" w:space="0" w:color="auto"/>
      </w:divBdr>
    </w:div>
    <w:div w:id="1268856709">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1898740416">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tronline.com/cour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mup.com/cYhD3EjUm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F66Dqnn5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mup.com/cqhv2YnGxa" TargetMode="External"/><Relationship Id="rId4" Type="http://schemas.openxmlformats.org/officeDocument/2006/relationships/webSettings" Target="webSettings.xml"/><Relationship Id="rId9" Type="http://schemas.openxmlformats.org/officeDocument/2006/relationships/hyperlink" Target="https://www.learningctronline.com/devotio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16</cp:revision>
  <cp:lastPrinted>2021-03-30T18:12:00Z</cp:lastPrinted>
  <dcterms:created xsi:type="dcterms:W3CDTF">2021-03-30T18:40:00Z</dcterms:created>
  <dcterms:modified xsi:type="dcterms:W3CDTF">2022-12-02T21:53:00Z</dcterms:modified>
</cp:coreProperties>
</file>